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6516DC">
        <w:trPr>
          <w:trHeight w:val="567"/>
        </w:trPr>
        <w:tc>
          <w:tcPr>
            <w:tcW w:w="4244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6516DC">
        <w:trPr>
          <w:trHeight w:val="794"/>
        </w:trPr>
        <w:tc>
          <w:tcPr>
            <w:tcW w:w="4244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19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7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38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1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2F62F2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7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38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1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4E40C1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</w:t>
            </w:r>
            <w:r w:rsidR="002F62F2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627</w:t>
            </w:r>
          </w:p>
        </w:tc>
      </w:tr>
      <w:tr w:rsidR="00C21C2A" w:rsidTr="006516DC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7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8257F8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2019년 </w:t>
            </w:r>
            <w:r w:rsidR="0008436A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10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BB4F8E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17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</w:p>
        </w:tc>
        <w:tc>
          <w:tcPr>
            <w:tcW w:w="1738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1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772DC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C02079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1A7D67" w:rsidRPr="004801CC" w:rsidRDefault="001A7D67" w:rsidP="004801CC">
      <w:pPr>
        <w:jc w:val="left"/>
        <w:rPr>
          <w:rFonts w:cs="Tahoma"/>
          <w:color w:val="FF0000"/>
          <w:spacing w:val="-10"/>
          <w:kern w:val="2"/>
        </w:rPr>
      </w:pPr>
      <w:bookmarkStart w:id="0" w:name="_GoBack"/>
      <w:bookmarkEnd w:id="0"/>
    </w:p>
    <w:p w:rsidR="006516DC" w:rsidRPr="00C843BB" w:rsidRDefault="006516DC" w:rsidP="006516DC">
      <w:pPr>
        <w:jc w:val="center"/>
        <w:rPr>
          <w:rFonts w:cs="Tahoma"/>
          <w:b/>
          <w:spacing w:val="-10"/>
          <w:kern w:val="2"/>
          <w:sz w:val="32"/>
          <w:szCs w:val="32"/>
        </w:rPr>
      </w:pPr>
      <w:r w:rsidRPr="00C843BB">
        <w:rPr>
          <w:rFonts w:cs="Tahoma" w:hint="eastAsia"/>
          <w:b/>
          <w:spacing w:val="-10"/>
          <w:kern w:val="2"/>
          <w:sz w:val="32"/>
          <w:szCs w:val="32"/>
        </w:rPr>
        <w:t xml:space="preserve">소비자경제전망, 반짝 추석효과 </w:t>
      </w:r>
      <w:r w:rsidRPr="00C843BB">
        <w:rPr>
          <w:rFonts w:cs="Tahoma"/>
          <w:b/>
          <w:spacing w:val="-10"/>
          <w:kern w:val="2"/>
          <w:sz w:val="32"/>
          <w:szCs w:val="32"/>
        </w:rPr>
        <w:t>2</w:t>
      </w:r>
      <w:r w:rsidRPr="00C843BB">
        <w:rPr>
          <w:rFonts w:cs="Tahoma" w:hint="eastAsia"/>
          <w:b/>
          <w:spacing w:val="-10"/>
          <w:kern w:val="2"/>
          <w:sz w:val="32"/>
          <w:szCs w:val="32"/>
        </w:rPr>
        <w:t xml:space="preserve">주만에 </w:t>
      </w:r>
      <w:r w:rsidRPr="00C843BB">
        <w:rPr>
          <w:rFonts w:cs="Tahoma"/>
          <w:b/>
          <w:spacing w:val="-10"/>
          <w:kern w:val="2"/>
          <w:sz w:val="32"/>
          <w:szCs w:val="32"/>
        </w:rPr>
        <w:t>‘</w:t>
      </w:r>
      <w:r w:rsidRPr="00C843BB">
        <w:rPr>
          <w:rFonts w:cs="Tahoma" w:hint="eastAsia"/>
          <w:b/>
          <w:spacing w:val="-10"/>
          <w:kern w:val="2"/>
          <w:sz w:val="32"/>
          <w:szCs w:val="32"/>
        </w:rPr>
        <w:t>원위치</w:t>
      </w:r>
      <w:r w:rsidRPr="00C843BB">
        <w:rPr>
          <w:rFonts w:cs="Tahoma"/>
          <w:b/>
          <w:spacing w:val="-10"/>
          <w:kern w:val="2"/>
          <w:sz w:val="32"/>
          <w:szCs w:val="32"/>
        </w:rPr>
        <w:t>’</w:t>
      </w:r>
    </w:p>
    <w:p w:rsidR="006516DC" w:rsidRPr="00C843BB" w:rsidRDefault="006516DC" w:rsidP="006516DC">
      <w:pPr>
        <w:jc w:val="center"/>
        <w:rPr>
          <w:rFonts w:cs="Tahoma"/>
          <w:spacing w:val="-10"/>
          <w:kern w:val="2"/>
          <w:sz w:val="24"/>
          <w:szCs w:val="24"/>
        </w:rPr>
      </w:pPr>
      <w:r w:rsidRPr="00C843BB">
        <w:rPr>
          <w:rFonts w:cs="Tahoma" w:hint="eastAsia"/>
          <w:spacing w:val="-10"/>
          <w:kern w:val="2"/>
          <w:sz w:val="24"/>
          <w:szCs w:val="24"/>
        </w:rPr>
        <w:t>컨슈머인사이트 주례 소비자체감경제 조사</w:t>
      </w:r>
    </w:p>
    <w:p w:rsidR="006516DC" w:rsidRPr="00C843BB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6516DC" w:rsidRPr="00C843BB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C843BB">
        <w:rPr>
          <w:rFonts w:cs="Tahoma" w:hint="eastAsia"/>
          <w:b/>
          <w:spacing w:val="-10"/>
          <w:kern w:val="2"/>
          <w:sz w:val="24"/>
          <w:szCs w:val="24"/>
        </w:rPr>
        <w:t xml:space="preserve">- 추석전 </w:t>
      </w:r>
      <w:r w:rsidRPr="00C843BB">
        <w:rPr>
          <w:rFonts w:cs="Tahoma"/>
          <w:b/>
          <w:spacing w:val="-10"/>
          <w:kern w:val="2"/>
          <w:sz w:val="24"/>
          <w:szCs w:val="24"/>
        </w:rPr>
        <w:t>4</w:t>
      </w:r>
      <w:r w:rsidRPr="00C843BB">
        <w:rPr>
          <w:rFonts w:cs="Tahoma" w:hint="eastAsia"/>
          <w:b/>
          <w:spacing w:val="-10"/>
          <w:kern w:val="2"/>
          <w:sz w:val="24"/>
          <w:szCs w:val="24"/>
        </w:rPr>
        <w:t>개월 연속 전망지수 하락</w:t>
      </w:r>
    </w:p>
    <w:p w:rsidR="006516DC" w:rsidRPr="00C843BB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C843BB">
        <w:rPr>
          <w:rFonts w:cs="Tahoma"/>
          <w:b/>
          <w:spacing w:val="-10"/>
          <w:kern w:val="2"/>
          <w:sz w:val="24"/>
          <w:szCs w:val="24"/>
        </w:rPr>
        <w:t>- 9</w:t>
      </w:r>
      <w:r w:rsidRPr="00C843BB">
        <w:rPr>
          <w:rFonts w:cs="Tahoma" w:hint="eastAsia"/>
          <w:b/>
          <w:spacing w:val="-10"/>
          <w:kern w:val="2"/>
          <w:sz w:val="24"/>
          <w:szCs w:val="24"/>
        </w:rPr>
        <w:t xml:space="preserve">월 추석명절 효과로 </w:t>
      </w:r>
      <w:proofErr w:type="spellStart"/>
      <w:r w:rsidR="00FF140A" w:rsidRPr="00C843BB">
        <w:rPr>
          <w:rFonts w:cs="Tahoma" w:hint="eastAsia"/>
          <w:b/>
          <w:spacing w:val="-10"/>
          <w:kern w:val="2"/>
          <w:sz w:val="24"/>
          <w:szCs w:val="24"/>
        </w:rPr>
        <w:t>급반등</w:t>
      </w:r>
      <w:proofErr w:type="spellEnd"/>
      <w:r w:rsidR="00FF140A" w:rsidRPr="00C843BB">
        <w:rPr>
          <w:rFonts w:cs="Tahoma" w:hint="eastAsia"/>
          <w:b/>
          <w:spacing w:val="-10"/>
          <w:kern w:val="2"/>
          <w:sz w:val="24"/>
          <w:szCs w:val="24"/>
        </w:rPr>
        <w:t xml:space="preserve"> 이후</w:t>
      </w:r>
    </w:p>
    <w:p w:rsidR="006516DC" w:rsidRPr="00C843BB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C843BB">
        <w:rPr>
          <w:rFonts w:cs="Tahoma"/>
          <w:b/>
          <w:spacing w:val="-10"/>
          <w:kern w:val="2"/>
          <w:sz w:val="24"/>
          <w:szCs w:val="24"/>
        </w:rPr>
        <w:t>- 2</w:t>
      </w:r>
      <w:r w:rsidRPr="00C843BB">
        <w:rPr>
          <w:rFonts w:cs="Tahoma" w:hint="eastAsia"/>
          <w:b/>
          <w:spacing w:val="-10"/>
          <w:kern w:val="2"/>
          <w:sz w:val="24"/>
          <w:szCs w:val="24"/>
        </w:rPr>
        <w:t>주만에 종합</w:t>
      </w:r>
      <w:r w:rsidR="00C843BB" w:rsidRPr="00C843BB">
        <w:rPr>
          <w:rFonts w:cs="Tahoma" w:hint="eastAsia"/>
          <w:b/>
          <w:spacing w:val="-10"/>
          <w:kern w:val="2"/>
          <w:sz w:val="24"/>
          <w:szCs w:val="24"/>
        </w:rPr>
        <w:t xml:space="preserve"> </w:t>
      </w:r>
      <w:r w:rsidRPr="00C843BB">
        <w:rPr>
          <w:rFonts w:cs="Tahoma" w:hint="eastAsia"/>
          <w:b/>
          <w:spacing w:val="-10"/>
          <w:kern w:val="2"/>
          <w:sz w:val="24"/>
          <w:szCs w:val="24"/>
        </w:rPr>
        <w:t xml:space="preserve">전망지수 </w:t>
      </w:r>
      <w:r w:rsidR="00C843BB" w:rsidRPr="00C843BB">
        <w:rPr>
          <w:rFonts w:cs="Tahoma"/>
          <w:b/>
          <w:spacing w:val="-10"/>
          <w:kern w:val="2"/>
          <w:sz w:val="24"/>
          <w:szCs w:val="24"/>
        </w:rPr>
        <w:t>1.6</w:t>
      </w:r>
      <w:r w:rsidR="00F71958" w:rsidRPr="00C843BB">
        <w:rPr>
          <w:rFonts w:cs="Tahoma" w:hint="eastAsia"/>
          <w:b/>
          <w:spacing w:val="-10"/>
          <w:kern w:val="2"/>
          <w:sz w:val="24"/>
          <w:szCs w:val="24"/>
        </w:rPr>
        <w:t>P</w:t>
      </w:r>
      <w:r w:rsidRPr="00C843BB">
        <w:rPr>
          <w:rFonts w:cs="Tahoma" w:hint="eastAsia"/>
          <w:b/>
          <w:spacing w:val="-10"/>
          <w:kern w:val="2"/>
          <w:sz w:val="24"/>
          <w:szCs w:val="24"/>
        </w:rPr>
        <w:t xml:space="preserve"> 하락</w:t>
      </w:r>
    </w:p>
    <w:p w:rsidR="006516DC" w:rsidRPr="00C843BB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C843BB">
        <w:rPr>
          <w:rFonts w:cs="Tahoma" w:hint="eastAsia"/>
          <w:b/>
          <w:spacing w:val="-10"/>
          <w:kern w:val="2"/>
          <w:sz w:val="24"/>
          <w:szCs w:val="24"/>
        </w:rPr>
        <w:t xml:space="preserve">- 체감경제, 이슈에 </w:t>
      </w:r>
      <w:r w:rsidR="00BB4F8E">
        <w:rPr>
          <w:rFonts w:cs="Tahoma" w:hint="eastAsia"/>
          <w:b/>
          <w:spacing w:val="-10"/>
          <w:kern w:val="2"/>
          <w:sz w:val="24"/>
          <w:szCs w:val="24"/>
        </w:rPr>
        <w:t>민감하지만</w:t>
      </w:r>
      <w:r w:rsidRPr="00C843BB">
        <w:rPr>
          <w:rFonts w:cs="Tahoma" w:hint="eastAsia"/>
          <w:b/>
          <w:spacing w:val="-10"/>
          <w:kern w:val="2"/>
          <w:sz w:val="24"/>
          <w:szCs w:val="24"/>
        </w:rPr>
        <w:t xml:space="preserve"> 효과는 일시적</w:t>
      </w:r>
    </w:p>
    <w:p w:rsidR="006516DC" w:rsidRPr="00C843BB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  <w:r w:rsidRPr="00C843BB">
        <w:rPr>
          <w:rFonts w:cs="Tahoma"/>
          <w:b/>
          <w:spacing w:val="-10"/>
          <w:kern w:val="2"/>
          <w:sz w:val="24"/>
          <w:szCs w:val="24"/>
        </w:rPr>
        <w:t xml:space="preserve">- </w:t>
      </w:r>
      <w:r w:rsidR="0079078E" w:rsidRPr="00C843BB">
        <w:rPr>
          <w:rFonts w:cs="Tahoma" w:hint="eastAsia"/>
          <w:b/>
          <w:spacing w:val="-10"/>
          <w:kern w:val="2"/>
          <w:sz w:val="24"/>
          <w:szCs w:val="24"/>
        </w:rPr>
        <w:t>경제시스템 신뢰 얻어야 지속적 호전 가능</w:t>
      </w:r>
    </w:p>
    <w:p w:rsidR="006516DC" w:rsidRPr="00C843BB" w:rsidRDefault="006516DC" w:rsidP="006516DC">
      <w:pPr>
        <w:jc w:val="left"/>
        <w:rPr>
          <w:rFonts w:cs="Tahoma"/>
          <w:b/>
          <w:spacing w:val="-10"/>
          <w:kern w:val="2"/>
          <w:sz w:val="24"/>
          <w:szCs w:val="24"/>
        </w:rPr>
      </w:pPr>
    </w:p>
    <w:p w:rsidR="006516DC" w:rsidRPr="00C843BB" w:rsidRDefault="006516DC" w:rsidP="00D5683F">
      <w:pPr>
        <w:ind w:firstLineChars="100" w:firstLine="180"/>
        <w:jc w:val="left"/>
        <w:rPr>
          <w:rFonts w:cs="Tahoma"/>
          <w:spacing w:val="-10"/>
          <w:kern w:val="2"/>
        </w:rPr>
      </w:pPr>
      <w:r w:rsidRPr="00C843BB">
        <w:rPr>
          <w:rFonts w:cs="Tahoma" w:hint="eastAsia"/>
          <w:spacing w:val="-10"/>
          <w:kern w:val="2"/>
        </w:rPr>
        <w:t>지난</w:t>
      </w:r>
      <w:r w:rsidRPr="00C843BB">
        <w:rPr>
          <w:rFonts w:cs="Tahoma"/>
          <w:spacing w:val="-10"/>
          <w:kern w:val="2"/>
        </w:rPr>
        <w:t xml:space="preserve"> </w:t>
      </w:r>
      <w:r w:rsidR="007C360B" w:rsidRPr="00C843BB">
        <w:rPr>
          <w:rFonts w:cs="Tahoma"/>
          <w:spacing w:val="-10"/>
          <w:kern w:val="2"/>
        </w:rPr>
        <w:t>5</w:t>
      </w:r>
      <w:r w:rsidR="007C360B" w:rsidRPr="00C843BB">
        <w:rPr>
          <w:rFonts w:cs="Tahoma" w:hint="eastAsia"/>
          <w:spacing w:val="-10"/>
          <w:kern w:val="2"/>
        </w:rPr>
        <w:t>월부터</w:t>
      </w:r>
      <w:r w:rsidRPr="00C843BB">
        <w:rPr>
          <w:rFonts w:cs="Tahoma"/>
          <w:spacing w:val="-10"/>
          <w:kern w:val="2"/>
        </w:rPr>
        <w:t>4</w:t>
      </w:r>
      <w:r w:rsidRPr="00C843BB">
        <w:rPr>
          <w:rFonts w:cs="Tahoma" w:hint="eastAsia"/>
          <w:spacing w:val="-10"/>
          <w:kern w:val="2"/>
        </w:rPr>
        <w:t>개월</w:t>
      </w:r>
      <w:r w:rsidR="007C360B" w:rsidRPr="00C843BB">
        <w:rPr>
          <w:rFonts w:cs="Tahoma" w:hint="eastAsia"/>
          <w:spacing w:val="-10"/>
          <w:kern w:val="2"/>
        </w:rPr>
        <w:t xml:space="preserve"> 연속 하락 후 </w:t>
      </w:r>
      <w:r w:rsidR="007C360B" w:rsidRPr="00C843BB">
        <w:rPr>
          <w:rFonts w:cs="Tahoma"/>
          <w:spacing w:val="-10"/>
          <w:kern w:val="2"/>
        </w:rPr>
        <w:t>9</w:t>
      </w:r>
      <w:r w:rsidR="007C360B" w:rsidRPr="00C843BB">
        <w:rPr>
          <w:rFonts w:cs="Tahoma" w:hint="eastAsia"/>
          <w:spacing w:val="-10"/>
          <w:kern w:val="2"/>
        </w:rPr>
        <w:t>월에</w:t>
      </w:r>
      <w:r w:rsidRPr="00C843BB">
        <w:rPr>
          <w:rFonts w:cs="Tahoma" w:hint="eastAsia"/>
          <w:spacing w:val="-10"/>
          <w:kern w:val="2"/>
        </w:rPr>
        <w:t xml:space="preserve"> 반전</w:t>
      </w:r>
      <w:r w:rsidRPr="00C843BB">
        <w:rPr>
          <w:rFonts w:cs="Tahoma"/>
          <w:spacing w:val="-10"/>
          <w:kern w:val="2"/>
        </w:rPr>
        <w:t xml:space="preserve"> 상승했던 소비자체감경제</w:t>
      </w:r>
      <w:r w:rsidRPr="00C843BB">
        <w:rPr>
          <w:rFonts w:cs="Tahoma" w:hint="eastAsia"/>
          <w:spacing w:val="-10"/>
          <w:kern w:val="2"/>
        </w:rPr>
        <w:t xml:space="preserve"> 전망지수</w:t>
      </w:r>
      <w:r w:rsidRPr="00C843BB">
        <w:rPr>
          <w:rFonts w:cs="Tahoma"/>
          <w:spacing w:val="-10"/>
          <w:kern w:val="2"/>
        </w:rPr>
        <w:t xml:space="preserve">가 10월 들어 다시 </w:t>
      </w:r>
      <w:r w:rsidR="00BB4F8E">
        <w:rPr>
          <w:rFonts w:cs="Tahoma"/>
          <w:spacing w:val="-10"/>
          <w:kern w:val="2"/>
        </w:rPr>
        <w:t>하</w:t>
      </w:r>
      <w:r w:rsidR="00BB4F8E">
        <w:rPr>
          <w:rFonts w:cs="Tahoma" w:hint="eastAsia"/>
          <w:spacing w:val="-10"/>
          <w:kern w:val="2"/>
        </w:rPr>
        <w:t>락하고 있다</w:t>
      </w:r>
      <w:r w:rsidRPr="00C843BB">
        <w:rPr>
          <w:rFonts w:cs="Tahoma"/>
          <w:spacing w:val="-10"/>
          <w:kern w:val="2"/>
        </w:rPr>
        <w:t>. 추석</w:t>
      </w:r>
      <w:r w:rsidRPr="00C843BB">
        <w:rPr>
          <w:rFonts w:cs="Tahoma" w:hint="eastAsia"/>
          <w:spacing w:val="-10"/>
          <w:kern w:val="2"/>
        </w:rPr>
        <w:t>명절이</w:t>
      </w:r>
      <w:r w:rsidRPr="00C843BB">
        <w:rPr>
          <w:rFonts w:cs="Tahoma"/>
          <w:spacing w:val="-10"/>
          <w:kern w:val="2"/>
        </w:rPr>
        <w:t xml:space="preserve"> 주는 심리적 </w:t>
      </w:r>
      <w:r w:rsidRPr="00C843BB">
        <w:rPr>
          <w:rFonts w:cs="Tahoma" w:hint="eastAsia"/>
          <w:spacing w:val="-10"/>
          <w:kern w:val="2"/>
        </w:rPr>
        <w:t xml:space="preserve">안정과 </w:t>
      </w:r>
      <w:r w:rsidR="007C360B" w:rsidRPr="00C843BB">
        <w:rPr>
          <w:rFonts w:cs="Tahoma" w:hint="eastAsia"/>
          <w:spacing w:val="-10"/>
          <w:kern w:val="2"/>
        </w:rPr>
        <w:t>부수적 수입 기대,</w:t>
      </w:r>
      <w:r w:rsidR="007C360B" w:rsidRPr="00C843BB">
        <w:rPr>
          <w:rFonts w:cs="Tahoma"/>
          <w:spacing w:val="-10"/>
          <w:kern w:val="2"/>
        </w:rPr>
        <w:t xml:space="preserve"> </w:t>
      </w:r>
      <w:r w:rsidRPr="00C843BB">
        <w:rPr>
          <w:rFonts w:cs="Tahoma"/>
          <w:spacing w:val="-10"/>
          <w:kern w:val="2"/>
        </w:rPr>
        <w:t>정부의 추석민심안정대책 등으로 모처럼 호전됐던 소비자심리가 2</w:t>
      </w:r>
      <w:r w:rsidRPr="00C843BB">
        <w:rPr>
          <w:rFonts w:cs="Tahoma" w:hint="eastAsia"/>
          <w:spacing w:val="-10"/>
          <w:kern w:val="2"/>
        </w:rPr>
        <w:t>주만에</w:t>
      </w:r>
      <w:r w:rsidRPr="00C843BB">
        <w:rPr>
          <w:rFonts w:cs="Tahoma"/>
          <w:spacing w:val="-10"/>
          <w:kern w:val="2"/>
        </w:rPr>
        <w:t xml:space="preserve"> 원위치로 돌아가는 모양새다.</w:t>
      </w:r>
    </w:p>
    <w:p w:rsidR="006516DC" w:rsidRPr="00C843BB" w:rsidRDefault="006516DC" w:rsidP="00D5683F">
      <w:pPr>
        <w:ind w:firstLineChars="100" w:firstLine="180"/>
        <w:jc w:val="left"/>
        <w:rPr>
          <w:rFonts w:cs="Tahoma"/>
          <w:spacing w:val="-10"/>
          <w:kern w:val="2"/>
        </w:rPr>
      </w:pPr>
      <w:r w:rsidRPr="00C843BB">
        <w:rPr>
          <w:rFonts w:cs="Tahoma" w:hint="eastAsia"/>
          <w:spacing w:val="-10"/>
          <w:kern w:val="2"/>
        </w:rPr>
        <w:t>소비자조사</w:t>
      </w:r>
      <w:r w:rsidRPr="00C843BB">
        <w:rPr>
          <w:rFonts w:cs="Tahoma"/>
          <w:spacing w:val="-10"/>
          <w:kern w:val="2"/>
        </w:rPr>
        <w:t xml:space="preserve"> 전문 기관 </w:t>
      </w:r>
      <w:proofErr w:type="spellStart"/>
      <w:r w:rsidRPr="00C843BB">
        <w:rPr>
          <w:rFonts w:cs="Tahoma"/>
          <w:spacing w:val="-10"/>
          <w:kern w:val="2"/>
        </w:rPr>
        <w:t>컨슈머인사이트</w:t>
      </w:r>
      <w:proofErr w:type="spellEnd"/>
      <w:r w:rsidRPr="00C843BB">
        <w:rPr>
          <w:rFonts w:cs="Tahoma"/>
          <w:spacing w:val="-10"/>
          <w:kern w:val="2"/>
        </w:rPr>
        <w:t xml:space="preserve"> 소비자동향연구소가</w:t>
      </w:r>
      <w:r w:rsidR="00BB4F8E">
        <w:rPr>
          <w:rFonts w:cs="Tahoma"/>
          <w:spacing w:val="-10"/>
          <w:kern w:val="2"/>
        </w:rPr>
        <w:t xml:space="preserve"> 17</w:t>
      </w:r>
      <w:r w:rsidRPr="00C843BB">
        <w:rPr>
          <w:rFonts w:cs="Tahoma"/>
          <w:spacing w:val="-10"/>
          <w:kern w:val="2"/>
        </w:rPr>
        <w:t>일 발표한 10월 2주</w:t>
      </w:r>
      <w:r w:rsidR="007C360B" w:rsidRPr="00C843BB">
        <w:rPr>
          <w:rFonts w:cs="Tahoma" w:hint="eastAsia"/>
          <w:spacing w:val="-10"/>
          <w:kern w:val="2"/>
        </w:rPr>
        <w:t xml:space="preserve"> 체감경제 전망지수는 </w:t>
      </w:r>
      <w:r w:rsidR="008A03B0" w:rsidRPr="00C843BB">
        <w:rPr>
          <w:rFonts w:cs="Tahoma"/>
          <w:spacing w:val="-10"/>
          <w:kern w:val="2"/>
        </w:rPr>
        <w:t>79.9</w:t>
      </w:r>
      <w:r w:rsidR="007C360B" w:rsidRPr="00C843BB">
        <w:rPr>
          <w:rFonts w:cs="Tahoma" w:hint="eastAsia"/>
          <w:spacing w:val="-10"/>
          <w:kern w:val="2"/>
        </w:rPr>
        <w:t xml:space="preserve">로 </w:t>
      </w:r>
      <w:r w:rsidR="007C360B" w:rsidRPr="00C843BB">
        <w:rPr>
          <w:rFonts w:cs="Tahoma"/>
          <w:spacing w:val="-10"/>
          <w:kern w:val="2"/>
        </w:rPr>
        <w:t>9</w:t>
      </w:r>
      <w:r w:rsidR="007C360B" w:rsidRPr="00C843BB">
        <w:rPr>
          <w:rFonts w:cs="Tahoma" w:hint="eastAsia"/>
          <w:spacing w:val="-10"/>
          <w:kern w:val="2"/>
        </w:rPr>
        <w:t xml:space="preserve">월 평균 </w:t>
      </w:r>
      <w:r w:rsidR="008A03B0" w:rsidRPr="00C843BB">
        <w:rPr>
          <w:rFonts w:cs="Tahoma"/>
          <w:spacing w:val="-10"/>
          <w:kern w:val="2"/>
        </w:rPr>
        <w:t>80.8</w:t>
      </w:r>
      <w:r w:rsidR="007C360B" w:rsidRPr="00C843BB">
        <w:rPr>
          <w:rFonts w:cs="Tahoma" w:hint="eastAsia"/>
          <w:spacing w:val="-10"/>
          <w:kern w:val="2"/>
        </w:rPr>
        <w:t xml:space="preserve">에 비해 </w:t>
      </w:r>
      <w:r w:rsidR="008A03B0" w:rsidRPr="00C843BB">
        <w:rPr>
          <w:rFonts w:cs="Tahoma"/>
          <w:spacing w:val="-10"/>
          <w:kern w:val="2"/>
        </w:rPr>
        <w:t>0.9</w:t>
      </w:r>
      <w:r w:rsidR="007C360B" w:rsidRPr="00C843BB">
        <w:rPr>
          <w:rFonts w:cs="Tahoma" w:hint="eastAsia"/>
          <w:spacing w:val="-10"/>
          <w:kern w:val="2"/>
        </w:rPr>
        <w:t>포인트 하락했다</w:t>
      </w:r>
      <w:r w:rsidRPr="00C843BB">
        <w:rPr>
          <w:rFonts w:cs="Tahoma" w:hint="eastAsia"/>
          <w:spacing w:val="-10"/>
          <w:kern w:val="2"/>
        </w:rPr>
        <w:t xml:space="preserve">[그림 </w:t>
      </w:r>
      <w:r w:rsidRPr="00C843BB">
        <w:rPr>
          <w:rFonts w:cs="Tahoma"/>
          <w:spacing w:val="-10"/>
          <w:kern w:val="2"/>
        </w:rPr>
        <w:t>1</w:t>
      </w:r>
      <w:r w:rsidRPr="00C843BB">
        <w:rPr>
          <w:rFonts w:cs="Tahoma" w:hint="eastAsia"/>
          <w:spacing w:val="-10"/>
          <w:kern w:val="2"/>
        </w:rPr>
        <w:t>]</w:t>
      </w:r>
      <w:r w:rsidRPr="00C843BB">
        <w:rPr>
          <w:rFonts w:cs="Tahoma"/>
          <w:spacing w:val="-10"/>
          <w:kern w:val="2"/>
        </w:rPr>
        <w:t>.</w:t>
      </w:r>
    </w:p>
    <w:p w:rsidR="006516DC" w:rsidRDefault="006516DC" w:rsidP="00D5683F">
      <w:pPr>
        <w:jc w:val="left"/>
        <w:rPr>
          <w:rFonts w:cs="Tahoma"/>
          <w:spacing w:val="-10"/>
          <w:kern w:val="2"/>
        </w:rPr>
      </w:pPr>
    </w:p>
    <w:p w:rsidR="00BB4F8E" w:rsidRPr="00BB4F8E" w:rsidRDefault="00BB4F8E" w:rsidP="00BB4F8E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BB4F8E">
        <w:rPr>
          <w:rFonts w:cs="Tahoma" w:hint="eastAsia"/>
          <w:b/>
          <w:spacing w:val="-10"/>
          <w:kern w:val="2"/>
        </w:rPr>
        <w:t xml:space="preserve">■ 하락세 체감경제 전망의 </w:t>
      </w:r>
      <w:r w:rsidRPr="00BB4F8E">
        <w:rPr>
          <w:rFonts w:cs="Tahoma"/>
          <w:b/>
          <w:spacing w:val="-10"/>
          <w:kern w:val="2"/>
        </w:rPr>
        <w:t>9</w:t>
      </w:r>
      <w:r w:rsidRPr="00BB4F8E">
        <w:rPr>
          <w:rFonts w:cs="Tahoma" w:hint="eastAsia"/>
          <w:b/>
          <w:spacing w:val="-10"/>
          <w:kern w:val="2"/>
        </w:rPr>
        <w:t>월 반전은 추석효과</w:t>
      </w:r>
    </w:p>
    <w:p w:rsidR="002328B1" w:rsidRPr="00C843BB" w:rsidRDefault="002328B1" w:rsidP="002328B1">
      <w:pPr>
        <w:ind w:firstLineChars="100" w:firstLine="180"/>
        <w:jc w:val="left"/>
        <w:rPr>
          <w:rFonts w:cs="Tahoma"/>
          <w:spacing w:val="-10"/>
          <w:kern w:val="2"/>
        </w:rPr>
      </w:pPr>
      <w:r w:rsidRPr="00C843BB">
        <w:rPr>
          <w:rFonts w:cs="Times New Roman" w:hint="eastAsia"/>
          <w:spacing w:val="-10"/>
          <w:kern w:val="2"/>
          <w:szCs w:val="22"/>
        </w:rPr>
        <w:t>△국가경제</w:t>
      </w:r>
      <w:r w:rsidRPr="00C843BB">
        <w:rPr>
          <w:rFonts w:cs="Times New Roman"/>
          <w:spacing w:val="-10"/>
          <w:kern w:val="2"/>
          <w:szCs w:val="22"/>
        </w:rPr>
        <w:t xml:space="preserve"> △개인경제 △소비지출 △경제정책영향 △삶의 질</w:t>
      </w:r>
      <w:r w:rsidRPr="00C843BB">
        <w:rPr>
          <w:rFonts w:cs="Tahoma" w:hint="eastAsia"/>
          <w:spacing w:val="-10"/>
          <w:kern w:val="2"/>
        </w:rPr>
        <w:t xml:space="preserve"> 등 </w:t>
      </w:r>
      <w:r w:rsidRPr="00C843BB">
        <w:rPr>
          <w:rFonts w:cs="Tahoma"/>
          <w:spacing w:val="-10"/>
          <w:kern w:val="2"/>
        </w:rPr>
        <w:t>5</w:t>
      </w:r>
      <w:r w:rsidRPr="00C843BB">
        <w:rPr>
          <w:rFonts w:cs="Tahoma" w:hint="eastAsia"/>
          <w:spacing w:val="-10"/>
          <w:kern w:val="2"/>
        </w:rPr>
        <w:t xml:space="preserve">개 </w:t>
      </w:r>
      <w:r w:rsidR="00BB4F8E">
        <w:rPr>
          <w:rFonts w:cs="Tahoma" w:hint="eastAsia"/>
          <w:spacing w:val="-10"/>
          <w:kern w:val="2"/>
        </w:rPr>
        <w:t xml:space="preserve">체감경제 </w:t>
      </w:r>
      <w:r w:rsidRPr="00C843BB">
        <w:rPr>
          <w:rFonts w:cs="Tahoma" w:hint="eastAsia"/>
          <w:spacing w:val="-10"/>
          <w:kern w:val="2"/>
        </w:rPr>
        <w:t xml:space="preserve">전망지수의 평균인 종합 전망지수는 4월까지 </w:t>
      </w:r>
      <w:r w:rsidRPr="00C843BB">
        <w:rPr>
          <w:rFonts w:cs="Tahoma"/>
          <w:spacing w:val="-10"/>
          <w:kern w:val="2"/>
        </w:rPr>
        <w:t>80</w:t>
      </w:r>
      <w:r w:rsidRPr="00C843BB">
        <w:rPr>
          <w:rFonts w:cs="Tahoma" w:hint="eastAsia"/>
          <w:spacing w:val="-10"/>
          <w:kern w:val="2"/>
        </w:rPr>
        <w:t xml:space="preserve">점대였으나 </w:t>
      </w:r>
      <w:r w:rsidRPr="00C843BB">
        <w:rPr>
          <w:rFonts w:cs="Tahoma"/>
          <w:spacing w:val="-10"/>
          <w:kern w:val="2"/>
        </w:rPr>
        <w:t>5</w:t>
      </w:r>
      <w:r w:rsidRPr="00C843BB">
        <w:rPr>
          <w:rFonts w:cs="Tahoma" w:hint="eastAsia"/>
          <w:spacing w:val="-10"/>
          <w:kern w:val="2"/>
        </w:rPr>
        <w:t>월부터 하락해</w:t>
      </w:r>
      <w:r w:rsidRPr="00C843BB">
        <w:rPr>
          <w:rFonts w:cs="Tahoma"/>
          <w:spacing w:val="-10"/>
          <w:kern w:val="2"/>
        </w:rPr>
        <w:t xml:space="preserve"> 70</w:t>
      </w:r>
      <w:r w:rsidRPr="00C843BB">
        <w:rPr>
          <w:rFonts w:cs="Tahoma" w:hint="eastAsia"/>
          <w:spacing w:val="-10"/>
          <w:kern w:val="2"/>
        </w:rPr>
        <w:t>점대</w:t>
      </w:r>
      <w:r w:rsidRPr="00C843BB">
        <w:rPr>
          <w:rFonts w:cs="Tahoma"/>
          <w:spacing w:val="-10"/>
          <w:kern w:val="2"/>
        </w:rPr>
        <w:t>(5</w:t>
      </w:r>
      <w:r w:rsidRPr="00C843BB">
        <w:rPr>
          <w:rFonts w:cs="Tahoma" w:hint="eastAsia"/>
          <w:spacing w:val="-10"/>
          <w:kern w:val="2"/>
        </w:rPr>
        <w:t xml:space="preserve">월 </w:t>
      </w:r>
      <w:r w:rsidRPr="00C843BB">
        <w:rPr>
          <w:rFonts w:cs="Tahoma"/>
          <w:spacing w:val="-10"/>
          <w:kern w:val="2"/>
        </w:rPr>
        <w:t>79.3, 6</w:t>
      </w:r>
      <w:r w:rsidRPr="00C843BB">
        <w:rPr>
          <w:rFonts w:cs="Tahoma" w:hint="eastAsia"/>
          <w:spacing w:val="-10"/>
          <w:kern w:val="2"/>
        </w:rPr>
        <w:t xml:space="preserve">월 </w:t>
      </w:r>
      <w:r w:rsidRPr="00C843BB">
        <w:rPr>
          <w:rFonts w:cs="Tahoma"/>
          <w:spacing w:val="-10"/>
          <w:kern w:val="2"/>
        </w:rPr>
        <w:t>79.9, 7</w:t>
      </w:r>
      <w:r w:rsidRPr="00C843BB">
        <w:rPr>
          <w:rFonts w:cs="Tahoma" w:hint="eastAsia"/>
          <w:spacing w:val="-10"/>
          <w:kern w:val="2"/>
        </w:rPr>
        <w:t xml:space="preserve">월 </w:t>
      </w:r>
      <w:r w:rsidRPr="00C843BB">
        <w:rPr>
          <w:rFonts w:cs="Tahoma"/>
          <w:spacing w:val="-10"/>
          <w:kern w:val="2"/>
        </w:rPr>
        <w:t>78.9, 8</w:t>
      </w:r>
      <w:r w:rsidRPr="00C843BB">
        <w:rPr>
          <w:rFonts w:cs="Tahoma" w:hint="eastAsia"/>
          <w:spacing w:val="-10"/>
          <w:kern w:val="2"/>
        </w:rPr>
        <w:t xml:space="preserve">월 </w:t>
      </w:r>
      <w:r w:rsidRPr="00C843BB">
        <w:rPr>
          <w:rFonts w:cs="Tahoma"/>
          <w:spacing w:val="-10"/>
          <w:kern w:val="2"/>
        </w:rPr>
        <w:t>78.9)</w:t>
      </w:r>
      <w:r w:rsidRPr="00C843BB">
        <w:rPr>
          <w:rFonts w:cs="Tahoma" w:hint="eastAsia"/>
          <w:spacing w:val="-10"/>
          <w:kern w:val="2"/>
        </w:rPr>
        <w:t>를 유지하다</w:t>
      </w:r>
      <w:r w:rsidRPr="00C843BB">
        <w:rPr>
          <w:rFonts w:cs="Tahoma"/>
          <w:spacing w:val="-10"/>
          <w:kern w:val="2"/>
        </w:rPr>
        <w:t xml:space="preserve"> </w:t>
      </w:r>
      <w:r w:rsidRPr="00C843BB">
        <w:rPr>
          <w:rFonts w:cs="Tahoma" w:hint="eastAsia"/>
          <w:spacing w:val="-10"/>
          <w:kern w:val="2"/>
        </w:rPr>
        <w:t>9월80.8로 반등해 최고점을 기록했다.</w:t>
      </w:r>
      <w:r w:rsidRPr="00C843BB">
        <w:rPr>
          <w:rFonts w:cs="Tahoma"/>
          <w:spacing w:val="-10"/>
          <w:kern w:val="2"/>
        </w:rPr>
        <w:t xml:space="preserve"> </w:t>
      </w:r>
      <w:r w:rsidR="00FF140A" w:rsidRPr="00C843BB">
        <w:rPr>
          <w:rFonts w:cs="Tahoma"/>
          <w:spacing w:val="-10"/>
          <w:kern w:val="2"/>
        </w:rPr>
        <w:t>1</w:t>
      </w:r>
      <w:r w:rsidR="00FF140A" w:rsidRPr="00C843BB">
        <w:rPr>
          <w:rFonts w:cs="Tahoma" w:hint="eastAsia"/>
          <w:spacing w:val="-10"/>
          <w:kern w:val="2"/>
        </w:rPr>
        <w:t xml:space="preserve">주만인 </w:t>
      </w:r>
      <w:r w:rsidR="00FF140A" w:rsidRPr="00C843BB">
        <w:rPr>
          <w:rFonts w:cs="Tahoma"/>
          <w:spacing w:val="-10"/>
          <w:kern w:val="2"/>
        </w:rPr>
        <w:t>10</w:t>
      </w:r>
      <w:r w:rsidRPr="00C843BB">
        <w:rPr>
          <w:rFonts w:cs="Tahoma" w:hint="eastAsia"/>
          <w:spacing w:val="-10"/>
          <w:kern w:val="2"/>
        </w:rPr>
        <w:t>월 1주 하락</w:t>
      </w:r>
      <w:r w:rsidR="00BB4F8E">
        <w:rPr>
          <w:rFonts w:cs="Tahoma" w:hint="eastAsia"/>
          <w:spacing w:val="-10"/>
          <w:kern w:val="2"/>
        </w:rPr>
        <w:t>세로</w:t>
      </w:r>
      <w:r w:rsidRPr="00C843BB">
        <w:rPr>
          <w:rFonts w:cs="Tahoma" w:hint="eastAsia"/>
          <w:spacing w:val="-10"/>
          <w:kern w:val="2"/>
        </w:rPr>
        <w:t xml:space="preserve"> </w:t>
      </w:r>
      <w:r w:rsidR="00BB4F8E">
        <w:rPr>
          <w:rFonts w:cs="Tahoma" w:hint="eastAsia"/>
          <w:spacing w:val="-10"/>
          <w:kern w:val="2"/>
        </w:rPr>
        <w:t>돌아서</w:t>
      </w:r>
      <w:r w:rsidRPr="00C843BB">
        <w:rPr>
          <w:rFonts w:cs="Tahoma" w:hint="eastAsia"/>
          <w:spacing w:val="-10"/>
          <w:kern w:val="2"/>
        </w:rPr>
        <w:t xml:space="preserve">더니 </w:t>
      </w:r>
      <w:r w:rsidRPr="00C843BB">
        <w:rPr>
          <w:rFonts w:cs="Tahoma"/>
          <w:spacing w:val="-10"/>
          <w:kern w:val="2"/>
        </w:rPr>
        <w:t>2</w:t>
      </w:r>
      <w:r w:rsidRPr="00C843BB">
        <w:rPr>
          <w:rFonts w:cs="Tahoma" w:hint="eastAsia"/>
          <w:spacing w:val="-10"/>
          <w:kern w:val="2"/>
        </w:rPr>
        <w:t>주</w:t>
      </w:r>
      <w:r w:rsidR="00FF140A" w:rsidRPr="00C843BB">
        <w:rPr>
          <w:rFonts w:cs="Tahoma" w:hint="eastAsia"/>
          <w:spacing w:val="-10"/>
          <w:kern w:val="2"/>
        </w:rPr>
        <w:t>만에</w:t>
      </w:r>
      <w:r w:rsidRPr="00C843BB">
        <w:rPr>
          <w:rFonts w:cs="Tahoma"/>
          <w:spacing w:val="-10"/>
          <w:kern w:val="2"/>
        </w:rPr>
        <w:t xml:space="preserve"> 79.9</w:t>
      </w:r>
      <w:r w:rsidRPr="00C843BB">
        <w:rPr>
          <w:rFonts w:cs="Tahoma" w:hint="eastAsia"/>
          <w:spacing w:val="-10"/>
          <w:kern w:val="2"/>
        </w:rPr>
        <w:t xml:space="preserve">로 다시 크게 </w:t>
      </w:r>
      <w:r w:rsidR="00BB4F8E">
        <w:rPr>
          <w:rFonts w:cs="Tahoma" w:hint="eastAsia"/>
          <w:spacing w:val="-10"/>
          <w:kern w:val="2"/>
        </w:rPr>
        <w:t>하락했다</w:t>
      </w:r>
      <w:r w:rsidRPr="00C843BB">
        <w:rPr>
          <w:rFonts w:cs="Tahoma" w:hint="eastAsia"/>
          <w:spacing w:val="-10"/>
          <w:kern w:val="2"/>
        </w:rPr>
        <w:t>.</w:t>
      </w:r>
    </w:p>
    <w:p w:rsidR="002328B1" w:rsidRPr="00C843BB" w:rsidRDefault="002328B1" w:rsidP="002328B1">
      <w:pPr>
        <w:jc w:val="left"/>
        <w:rPr>
          <w:rFonts w:cs="Tahoma"/>
          <w:spacing w:val="-10"/>
          <w:kern w:val="2"/>
        </w:rPr>
      </w:pPr>
    </w:p>
    <w:p w:rsidR="002328B1" w:rsidRPr="00C843BB" w:rsidRDefault="002328B1" w:rsidP="002328B1">
      <w:pPr>
        <w:ind w:firstLineChars="100" w:firstLine="180"/>
        <w:jc w:val="left"/>
        <w:rPr>
          <w:rFonts w:cs="Tahoma"/>
          <w:spacing w:val="-10"/>
          <w:kern w:val="2"/>
        </w:rPr>
      </w:pPr>
      <w:r w:rsidRPr="00C843BB">
        <w:rPr>
          <w:rFonts w:cs="Tahoma" w:hint="eastAsia"/>
          <w:spacing w:val="-10"/>
          <w:kern w:val="2"/>
        </w:rPr>
        <w:t>짧게는</w:t>
      </w:r>
      <w:r w:rsidRPr="00C843BB">
        <w:rPr>
          <w:rFonts w:cs="Tahoma"/>
          <w:spacing w:val="-10"/>
          <w:kern w:val="2"/>
        </w:rPr>
        <w:t xml:space="preserve"> 2주, 길게는 한달</w:t>
      </w:r>
      <w:r w:rsidRPr="00C843BB">
        <w:rPr>
          <w:rFonts w:cs="Tahoma" w:hint="eastAsia"/>
          <w:spacing w:val="-10"/>
          <w:kern w:val="2"/>
        </w:rPr>
        <w:t xml:space="preserve"> </w:t>
      </w:r>
      <w:r w:rsidRPr="00C843BB">
        <w:rPr>
          <w:rFonts w:cs="Tahoma"/>
          <w:spacing w:val="-10"/>
          <w:kern w:val="2"/>
        </w:rPr>
        <w:t>만에 소비자체감경제</w:t>
      </w:r>
      <w:r w:rsidRPr="00C843BB">
        <w:rPr>
          <w:rFonts w:cs="Tahoma" w:hint="eastAsia"/>
          <w:spacing w:val="-10"/>
          <w:kern w:val="2"/>
        </w:rPr>
        <w:t xml:space="preserve"> 전망</w:t>
      </w:r>
      <w:r w:rsidRPr="00C843BB">
        <w:rPr>
          <w:rFonts w:cs="Tahoma"/>
          <w:spacing w:val="-10"/>
          <w:kern w:val="2"/>
        </w:rPr>
        <w:t xml:space="preserve">지수가 원위치로 회귀했다는 것은 9월의 반등이 경제전반의 추세 변화가 아닌 일시적인 </w:t>
      </w:r>
      <w:proofErr w:type="spellStart"/>
      <w:r w:rsidRPr="00C843BB">
        <w:rPr>
          <w:rFonts w:cs="Tahoma"/>
          <w:spacing w:val="-10"/>
          <w:kern w:val="2"/>
        </w:rPr>
        <w:t>효과</w:t>
      </w:r>
      <w:r w:rsidR="00FF140A" w:rsidRPr="00C843BB">
        <w:rPr>
          <w:rFonts w:cs="Tahoma" w:hint="eastAsia"/>
          <w:spacing w:val="-10"/>
          <w:kern w:val="2"/>
        </w:rPr>
        <w:t>때문이었</w:t>
      </w:r>
      <w:r w:rsidRPr="00C843BB">
        <w:rPr>
          <w:rFonts w:cs="Tahoma"/>
          <w:spacing w:val="-10"/>
          <w:kern w:val="2"/>
        </w:rPr>
        <w:t>음을</w:t>
      </w:r>
      <w:proofErr w:type="spellEnd"/>
      <w:r w:rsidRPr="00C843BB">
        <w:rPr>
          <w:rFonts w:cs="Tahoma"/>
          <w:spacing w:val="-10"/>
          <w:kern w:val="2"/>
        </w:rPr>
        <w:t xml:space="preserve"> 알려 준다. 세부적으로 △추석 연휴 심리적 안정 △상여금 등 수입 증가 △귀성 여행, 제수 구입 등 지출심리 상승 △올해 </w:t>
      </w:r>
      <w:r w:rsidRPr="00C843BB">
        <w:rPr>
          <w:rFonts w:cs="Tahoma" w:hint="eastAsia"/>
          <w:spacing w:val="-10"/>
          <w:kern w:val="2"/>
        </w:rPr>
        <w:t>체감</w:t>
      </w:r>
      <w:r w:rsidRPr="00C843BB">
        <w:rPr>
          <w:rFonts w:cs="Tahoma"/>
          <w:spacing w:val="-10"/>
          <w:kern w:val="2"/>
        </w:rPr>
        <w:t xml:space="preserve">물가 하락이 복합돼 경제와 소비에 대한 긍정적 전망을 높인 것으로 </w:t>
      </w:r>
      <w:r w:rsidR="00BB4F8E">
        <w:rPr>
          <w:rFonts w:cs="Tahoma" w:hint="eastAsia"/>
          <w:spacing w:val="-10"/>
          <w:kern w:val="2"/>
        </w:rPr>
        <w:t>보인다</w:t>
      </w:r>
      <w:r w:rsidRPr="00C843BB">
        <w:rPr>
          <w:rFonts w:cs="Tahoma"/>
          <w:spacing w:val="-10"/>
          <w:kern w:val="2"/>
        </w:rPr>
        <w:t>.</w:t>
      </w:r>
    </w:p>
    <w:p w:rsidR="002328B1" w:rsidRDefault="002328B1" w:rsidP="002328B1">
      <w:pPr>
        <w:jc w:val="left"/>
        <w:rPr>
          <w:rFonts w:cs="Tahoma"/>
          <w:spacing w:val="-10"/>
          <w:kern w:val="2"/>
        </w:rPr>
      </w:pPr>
    </w:p>
    <w:p w:rsidR="00BB4F8E" w:rsidRPr="00BB4F8E" w:rsidRDefault="00BB4F8E" w:rsidP="00BB4F8E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BB4F8E">
        <w:rPr>
          <w:rFonts w:cs="Tahoma" w:hint="eastAsia"/>
          <w:b/>
          <w:spacing w:val="-10"/>
          <w:kern w:val="2"/>
        </w:rPr>
        <w:t xml:space="preserve">■ </w:t>
      </w:r>
      <w:r>
        <w:rPr>
          <w:rFonts w:cs="Tahoma" w:hint="eastAsia"/>
          <w:b/>
          <w:spacing w:val="-10"/>
          <w:kern w:val="2"/>
        </w:rPr>
        <w:t>개인경제와 국가경제 전망이 선행요인</w:t>
      </w:r>
    </w:p>
    <w:p w:rsidR="002328B1" w:rsidRPr="004801CC" w:rsidRDefault="002328B1" w:rsidP="002328B1">
      <w:pPr>
        <w:ind w:firstLineChars="100" w:firstLine="180"/>
        <w:jc w:val="left"/>
        <w:rPr>
          <w:rFonts w:cs="Tahoma"/>
          <w:spacing w:val="-10"/>
          <w:kern w:val="2"/>
        </w:rPr>
      </w:pPr>
      <w:r w:rsidRPr="00C843BB">
        <w:rPr>
          <w:rFonts w:cs="Tahoma" w:hint="eastAsia"/>
          <w:spacing w:val="-10"/>
          <w:kern w:val="2"/>
        </w:rPr>
        <w:t xml:space="preserve">보다 구체적으로 보면 </w:t>
      </w:r>
      <w:r w:rsidRPr="00C843BB">
        <w:rPr>
          <w:rFonts w:cs="Tahoma"/>
          <w:spacing w:val="-10"/>
          <w:kern w:val="2"/>
        </w:rPr>
        <w:t>추석(9월13일)이 포함된 9월 3주</w:t>
      </w:r>
      <w:r w:rsidRPr="00C843BB">
        <w:rPr>
          <w:rFonts w:cs="Tahoma" w:hint="eastAsia"/>
          <w:spacing w:val="-10"/>
          <w:kern w:val="2"/>
        </w:rPr>
        <w:t xml:space="preserve">와 그 다음 주까지 </w:t>
      </w:r>
      <w:r w:rsidRPr="00C843BB">
        <w:rPr>
          <w:rFonts w:cs="Tahoma"/>
          <w:spacing w:val="-10"/>
          <w:kern w:val="2"/>
        </w:rPr>
        <w:t xml:space="preserve">지수가 상승했다가 </w:t>
      </w:r>
      <w:proofErr w:type="spellStart"/>
      <w:r w:rsidRPr="00C843BB">
        <w:rPr>
          <w:rFonts w:cs="Tahoma" w:hint="eastAsia"/>
          <w:spacing w:val="-10"/>
          <w:kern w:val="2"/>
        </w:rPr>
        <w:t>급</w:t>
      </w:r>
      <w:r w:rsidRPr="00C843BB">
        <w:rPr>
          <w:rFonts w:cs="Tahoma"/>
          <w:spacing w:val="-10"/>
          <w:kern w:val="2"/>
        </w:rPr>
        <w:t>하강</w:t>
      </w:r>
      <w:proofErr w:type="spellEnd"/>
      <w:r w:rsidRPr="00C843BB">
        <w:rPr>
          <w:rFonts w:cs="Tahoma" w:hint="eastAsia"/>
          <w:spacing w:val="-10"/>
          <w:kern w:val="2"/>
        </w:rPr>
        <w:t xml:space="preserve"> </w:t>
      </w:r>
      <w:r w:rsidRPr="00C843BB">
        <w:rPr>
          <w:rFonts w:cs="Tahoma"/>
          <w:spacing w:val="-10"/>
          <w:kern w:val="2"/>
        </w:rPr>
        <w:t>하는 모습은 △</w:t>
      </w:r>
      <w:r w:rsidRPr="00C843BB">
        <w:rPr>
          <w:rFonts w:cs="Tahoma" w:hint="eastAsia"/>
          <w:spacing w:val="-10"/>
          <w:kern w:val="2"/>
        </w:rPr>
        <w:t xml:space="preserve">개인경제와 </w:t>
      </w:r>
      <w:r w:rsidRPr="00C843BB">
        <w:rPr>
          <w:rFonts w:cs="Tahoma"/>
          <w:spacing w:val="-10"/>
          <w:kern w:val="2"/>
        </w:rPr>
        <w:t>△</w:t>
      </w:r>
      <w:r w:rsidRPr="00C843BB">
        <w:rPr>
          <w:rFonts w:cs="Tahoma" w:hint="eastAsia"/>
          <w:spacing w:val="-10"/>
          <w:kern w:val="2"/>
        </w:rPr>
        <w:t>국가경제 전망에서 두드러졌다.</w:t>
      </w:r>
      <w:r w:rsidRPr="00C843BB">
        <w:rPr>
          <w:rFonts w:cs="Tahoma"/>
          <w:spacing w:val="-10"/>
          <w:kern w:val="2"/>
        </w:rPr>
        <w:t xml:space="preserve"> △소비지출, △</w:t>
      </w:r>
      <w:r w:rsidRPr="00C843BB">
        <w:rPr>
          <w:rFonts w:cs="Tahoma" w:hint="eastAsia"/>
          <w:spacing w:val="-10"/>
          <w:kern w:val="2"/>
        </w:rPr>
        <w:t>삶의 질,</w:t>
      </w:r>
      <w:r w:rsidRPr="00C843BB">
        <w:rPr>
          <w:rFonts w:cs="Tahoma"/>
          <w:spacing w:val="-10"/>
          <w:kern w:val="2"/>
        </w:rPr>
        <w:t xml:space="preserve"> △</w:t>
      </w:r>
      <w:r w:rsidRPr="00C843BB">
        <w:rPr>
          <w:rFonts w:cs="Tahoma" w:hint="eastAsia"/>
          <w:spacing w:val="-10"/>
          <w:kern w:val="2"/>
        </w:rPr>
        <w:t xml:space="preserve">경제정책영향 등에 대한 전망은 </w:t>
      </w:r>
      <w:r w:rsidR="00BB4F8E">
        <w:rPr>
          <w:rFonts w:cs="Tahoma" w:hint="eastAsia"/>
          <w:spacing w:val="-10"/>
          <w:kern w:val="2"/>
        </w:rPr>
        <w:t xml:space="preserve">그 보다 </w:t>
      </w:r>
      <w:r w:rsidRPr="00C843BB">
        <w:rPr>
          <w:rFonts w:cs="Tahoma"/>
          <w:spacing w:val="-10"/>
          <w:kern w:val="2"/>
        </w:rPr>
        <w:t>1</w:t>
      </w:r>
      <w:r w:rsidRPr="00C843BB">
        <w:rPr>
          <w:rFonts w:cs="Tahoma" w:hint="eastAsia"/>
          <w:spacing w:val="-10"/>
          <w:kern w:val="2"/>
        </w:rPr>
        <w:t xml:space="preserve">주후인 </w:t>
      </w:r>
      <w:r w:rsidRPr="00C843BB">
        <w:rPr>
          <w:rFonts w:cs="Tahoma"/>
          <w:spacing w:val="-10"/>
          <w:kern w:val="2"/>
        </w:rPr>
        <w:t>10</w:t>
      </w:r>
      <w:r w:rsidRPr="00C843BB">
        <w:rPr>
          <w:rFonts w:cs="Tahoma" w:hint="eastAsia"/>
          <w:spacing w:val="-10"/>
          <w:kern w:val="2"/>
        </w:rPr>
        <w:t xml:space="preserve">월 </w:t>
      </w:r>
      <w:r w:rsidRPr="00C843BB">
        <w:rPr>
          <w:rFonts w:cs="Tahoma"/>
          <w:spacing w:val="-10"/>
          <w:kern w:val="2"/>
        </w:rPr>
        <w:t>2</w:t>
      </w:r>
      <w:r w:rsidRPr="00C843BB">
        <w:rPr>
          <w:rFonts w:cs="Tahoma" w:hint="eastAsia"/>
          <w:spacing w:val="-10"/>
          <w:kern w:val="2"/>
        </w:rPr>
        <w:t>주부터 급락했다.</w:t>
      </w:r>
      <w:r w:rsidRPr="00C843BB">
        <w:rPr>
          <w:rFonts w:cs="Tahoma"/>
          <w:spacing w:val="-10"/>
          <w:kern w:val="2"/>
        </w:rPr>
        <w:t xml:space="preserve"> △개인경제</w:t>
      </w:r>
      <w:r w:rsidRPr="00C843BB">
        <w:rPr>
          <w:rFonts w:cs="Tahoma" w:hint="eastAsia"/>
          <w:spacing w:val="-10"/>
          <w:kern w:val="2"/>
        </w:rPr>
        <w:t xml:space="preserve">나 </w:t>
      </w:r>
      <w:r w:rsidRPr="00C843BB">
        <w:rPr>
          <w:rFonts w:cs="Tahoma"/>
          <w:spacing w:val="-10"/>
          <w:kern w:val="2"/>
        </w:rPr>
        <w:t>△</w:t>
      </w:r>
      <w:r w:rsidRPr="00C843BB">
        <w:rPr>
          <w:rFonts w:cs="Tahoma" w:hint="eastAsia"/>
          <w:spacing w:val="-10"/>
          <w:kern w:val="2"/>
        </w:rPr>
        <w:t xml:space="preserve">국가경제 등 전반적 요소에 대한 </w:t>
      </w:r>
      <w:r w:rsidRPr="00C843BB">
        <w:rPr>
          <w:rFonts w:cs="Tahoma"/>
          <w:spacing w:val="-10"/>
          <w:kern w:val="2"/>
        </w:rPr>
        <w:t>전망</w:t>
      </w:r>
      <w:r w:rsidRPr="00C843BB">
        <w:rPr>
          <w:rFonts w:cs="Tahoma" w:hint="eastAsia"/>
          <w:spacing w:val="-10"/>
          <w:kern w:val="2"/>
        </w:rPr>
        <w:t>이 선행요인으로 작용하고,</w:t>
      </w:r>
      <w:r w:rsidRPr="00C843BB">
        <w:rPr>
          <w:rFonts w:cs="Tahoma"/>
          <w:spacing w:val="-10"/>
          <w:kern w:val="2"/>
        </w:rPr>
        <w:t xml:space="preserve"> </w:t>
      </w:r>
      <w:r w:rsidRPr="00C843BB">
        <w:rPr>
          <w:rFonts w:cs="Tahoma" w:hint="eastAsia"/>
          <w:spacing w:val="-10"/>
          <w:kern w:val="2"/>
        </w:rPr>
        <w:t xml:space="preserve">이 추이에 따라 </w:t>
      </w:r>
      <w:r w:rsidRPr="00C843BB">
        <w:rPr>
          <w:rFonts w:cs="Tahoma"/>
          <w:spacing w:val="-10"/>
          <w:kern w:val="2"/>
        </w:rPr>
        <w:t>△</w:t>
      </w:r>
      <w:r w:rsidRPr="00C843BB">
        <w:rPr>
          <w:rFonts w:cs="Tahoma" w:hint="eastAsia"/>
          <w:spacing w:val="-10"/>
          <w:kern w:val="2"/>
        </w:rPr>
        <w:t>삶의 질,</w:t>
      </w:r>
      <w:r w:rsidRPr="00C843BB">
        <w:rPr>
          <w:rFonts w:cs="Tahoma"/>
          <w:spacing w:val="-10"/>
          <w:kern w:val="2"/>
        </w:rPr>
        <w:t xml:space="preserve"> △</w:t>
      </w:r>
      <w:r w:rsidRPr="00C843BB">
        <w:rPr>
          <w:rFonts w:cs="Tahoma" w:hint="eastAsia"/>
          <w:spacing w:val="-10"/>
          <w:kern w:val="2"/>
        </w:rPr>
        <w:t>경제정책영향 전망과 같은 구체적 전망이 그 뒤를 따르는 것으로 보인다.</w:t>
      </w:r>
      <w:r w:rsidRPr="004801CC">
        <w:rPr>
          <w:rFonts w:cs="Tahoma"/>
          <w:spacing w:val="-10"/>
          <w:kern w:val="2"/>
        </w:rPr>
        <w:t xml:space="preserve">  </w:t>
      </w:r>
    </w:p>
    <w:p w:rsidR="002328B1" w:rsidRPr="002328B1" w:rsidRDefault="002328B1" w:rsidP="00D5683F">
      <w:pPr>
        <w:jc w:val="left"/>
        <w:rPr>
          <w:rFonts w:cs="Tahoma"/>
          <w:spacing w:val="-10"/>
          <w:kern w:val="2"/>
        </w:rPr>
      </w:pPr>
    </w:p>
    <w:p w:rsidR="002328B1" w:rsidRDefault="004A0159" w:rsidP="00D5683F">
      <w:pPr>
        <w:jc w:val="left"/>
        <w:rPr>
          <w:rFonts w:cs="Tahoma"/>
          <w:spacing w:val="-10"/>
          <w:kern w:val="2"/>
        </w:rPr>
      </w:pPr>
      <w:r>
        <w:rPr>
          <w:rFonts w:cs="Tahoma"/>
          <w:noProof/>
          <w:spacing w:val="-10"/>
          <w:kern w:val="2"/>
        </w:rPr>
        <w:lastRenderedPageBreak/>
        <w:drawing>
          <wp:inline distT="0" distB="0" distL="0" distR="0">
            <wp:extent cx="6645910" cy="575310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74" w:rsidRDefault="00C65774" w:rsidP="00D5683F">
      <w:pPr>
        <w:jc w:val="left"/>
        <w:rPr>
          <w:rFonts w:cs="Tahoma"/>
          <w:spacing w:val="-10"/>
          <w:kern w:val="2"/>
        </w:rPr>
      </w:pPr>
    </w:p>
    <w:p w:rsidR="00BB4F8E" w:rsidRPr="00BB4F8E" w:rsidRDefault="00BB4F8E" w:rsidP="00BB4F8E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BB4F8E">
        <w:rPr>
          <w:rFonts w:cs="Tahoma" w:hint="eastAsia"/>
          <w:b/>
          <w:spacing w:val="-10"/>
          <w:kern w:val="2"/>
        </w:rPr>
        <w:t xml:space="preserve">■ </w:t>
      </w:r>
      <w:r>
        <w:rPr>
          <w:rFonts w:cs="Tahoma" w:hint="eastAsia"/>
          <w:b/>
          <w:spacing w:val="-10"/>
          <w:kern w:val="2"/>
        </w:rPr>
        <w:t xml:space="preserve">가장 비관적인 고령층이 가장 </w:t>
      </w:r>
      <w:proofErr w:type="spellStart"/>
      <w:r>
        <w:rPr>
          <w:rFonts w:cs="Tahoma" w:hint="eastAsia"/>
          <w:b/>
          <w:spacing w:val="-10"/>
          <w:kern w:val="2"/>
        </w:rPr>
        <w:t>민감</w:t>
      </w:r>
      <w:proofErr w:type="spellEnd"/>
    </w:p>
    <w:p w:rsidR="00BB4F8E" w:rsidRDefault="00AC7F4C" w:rsidP="00D5683F">
      <w:pPr>
        <w:ind w:firstLineChars="100" w:firstLine="180"/>
        <w:jc w:val="left"/>
        <w:rPr>
          <w:rFonts w:cs="Tahoma"/>
          <w:spacing w:val="-10"/>
          <w:kern w:val="2"/>
        </w:rPr>
      </w:pPr>
      <w:r w:rsidRPr="004801CC">
        <w:rPr>
          <w:rFonts w:cs="Tahoma" w:hint="eastAsia"/>
          <w:spacing w:val="-10"/>
          <w:kern w:val="2"/>
        </w:rPr>
        <w:t>연령대별로는</w:t>
      </w:r>
      <w:r w:rsidRPr="004801CC">
        <w:rPr>
          <w:rFonts w:cs="Tahoma"/>
          <w:spacing w:val="-10"/>
          <w:kern w:val="2"/>
        </w:rPr>
        <w:t xml:space="preserve"> 60대 이상 고령층의 </w:t>
      </w:r>
      <w:r w:rsidR="00BB4F8E">
        <w:rPr>
          <w:rFonts w:cs="Tahoma" w:hint="eastAsia"/>
          <w:spacing w:val="-10"/>
          <w:kern w:val="2"/>
        </w:rPr>
        <w:t>전망지수</w:t>
      </w:r>
      <w:r w:rsidRPr="004801CC">
        <w:rPr>
          <w:rFonts w:cs="Tahoma"/>
          <w:spacing w:val="-10"/>
          <w:kern w:val="2"/>
        </w:rPr>
        <w:t xml:space="preserve"> 변동폭이 컸다. </w:t>
      </w:r>
      <w:r w:rsidR="007B0592" w:rsidRPr="004801CC">
        <w:rPr>
          <w:rFonts w:cs="Tahoma" w:hint="eastAsia"/>
          <w:spacing w:val="-10"/>
          <w:kern w:val="2"/>
        </w:rPr>
        <w:t xml:space="preserve">가장 부정적으로 경제를 평가하고 전망해 온 </w:t>
      </w:r>
      <w:r w:rsidRPr="004801CC">
        <w:rPr>
          <w:rFonts w:cs="Tahoma"/>
          <w:spacing w:val="-10"/>
          <w:kern w:val="2"/>
        </w:rPr>
        <w:t xml:space="preserve">60대 이상의 </w:t>
      </w:r>
      <w:r w:rsidR="007B0592" w:rsidRPr="004801CC">
        <w:rPr>
          <w:rFonts w:cs="Tahoma" w:hint="eastAsia"/>
          <w:spacing w:val="-10"/>
          <w:kern w:val="2"/>
        </w:rPr>
        <w:t xml:space="preserve">종합 전망지수는 </w:t>
      </w:r>
      <w:r w:rsidRPr="004801CC">
        <w:rPr>
          <w:rFonts w:cs="Tahoma"/>
          <w:spacing w:val="-10"/>
          <w:kern w:val="2"/>
        </w:rPr>
        <w:t>8월</w:t>
      </w:r>
      <w:r w:rsidR="008A59E8">
        <w:rPr>
          <w:rFonts w:cs="Tahoma"/>
          <w:spacing w:val="-10"/>
          <w:kern w:val="2"/>
        </w:rPr>
        <w:t xml:space="preserve"> 60</w:t>
      </w:r>
      <w:r w:rsidRPr="004801CC">
        <w:rPr>
          <w:rFonts w:cs="Tahoma"/>
          <w:spacing w:val="-10"/>
          <w:kern w:val="2"/>
        </w:rPr>
        <w:t xml:space="preserve">점대 </w:t>
      </w:r>
      <w:r w:rsidR="008A59E8">
        <w:rPr>
          <w:rFonts w:cs="Tahoma" w:hint="eastAsia"/>
          <w:spacing w:val="-10"/>
          <w:kern w:val="2"/>
        </w:rPr>
        <w:t>초</w:t>
      </w:r>
      <w:r w:rsidRPr="004801CC">
        <w:rPr>
          <w:rFonts w:cs="Tahoma"/>
          <w:spacing w:val="-10"/>
          <w:kern w:val="2"/>
        </w:rPr>
        <w:t>반에 머물렀으나 9월 급등해 9월 3주</w:t>
      </w:r>
      <w:r w:rsidR="008A59E8">
        <w:rPr>
          <w:rFonts w:cs="Tahoma"/>
          <w:spacing w:val="-10"/>
          <w:kern w:val="2"/>
        </w:rPr>
        <w:t xml:space="preserve"> 71.9</w:t>
      </w:r>
      <w:r w:rsidRPr="004801CC">
        <w:rPr>
          <w:rFonts w:cs="Tahoma"/>
          <w:spacing w:val="-10"/>
          <w:kern w:val="2"/>
        </w:rPr>
        <w:t>로 최고점을 찍었다가 10월 2주에는</w:t>
      </w:r>
      <w:r w:rsidR="008A59E8">
        <w:rPr>
          <w:rFonts w:cs="Tahoma"/>
          <w:spacing w:val="-10"/>
          <w:kern w:val="2"/>
        </w:rPr>
        <w:t xml:space="preserve"> 67.4</w:t>
      </w:r>
      <w:r w:rsidRPr="004801CC">
        <w:rPr>
          <w:rFonts w:cs="Tahoma"/>
          <w:spacing w:val="-10"/>
          <w:kern w:val="2"/>
        </w:rPr>
        <w:t>로 다시 크게 낮아졌다. 고령층</w:t>
      </w:r>
      <w:r w:rsidR="00C65774" w:rsidRPr="004801CC">
        <w:rPr>
          <w:rFonts w:cs="Tahoma" w:hint="eastAsia"/>
          <w:spacing w:val="-10"/>
          <w:kern w:val="2"/>
        </w:rPr>
        <w:t xml:space="preserve">이 경제환경의 변화에 더욱 민감하고 즉각적으로 반응하는 </w:t>
      </w:r>
      <w:r w:rsidR="00BB4F8E">
        <w:rPr>
          <w:rFonts w:cs="Tahoma" w:hint="eastAsia"/>
          <w:spacing w:val="-10"/>
          <w:kern w:val="2"/>
        </w:rPr>
        <w:t>경향을 보였다</w:t>
      </w:r>
      <w:r w:rsidR="00C65774" w:rsidRPr="004801CC">
        <w:rPr>
          <w:rFonts w:cs="Tahoma" w:hint="eastAsia"/>
          <w:spacing w:val="-10"/>
          <w:kern w:val="2"/>
        </w:rPr>
        <w:t>.</w:t>
      </w:r>
      <w:r w:rsidR="00C65774" w:rsidRPr="004801CC">
        <w:rPr>
          <w:rFonts w:cs="Tahoma"/>
          <w:spacing w:val="-10"/>
          <w:kern w:val="2"/>
        </w:rPr>
        <w:t xml:space="preserve"> </w:t>
      </w:r>
    </w:p>
    <w:p w:rsidR="00AC7F4C" w:rsidRPr="004801CC" w:rsidRDefault="00C65774" w:rsidP="00D5683F">
      <w:pPr>
        <w:ind w:firstLineChars="100" w:firstLine="180"/>
        <w:jc w:val="left"/>
        <w:rPr>
          <w:rFonts w:cs="Tahoma"/>
          <w:spacing w:val="-10"/>
          <w:kern w:val="2"/>
        </w:rPr>
      </w:pPr>
      <w:r w:rsidRPr="004801CC">
        <w:rPr>
          <w:rFonts w:cs="Tahoma" w:hint="eastAsia"/>
          <w:spacing w:val="-10"/>
          <w:kern w:val="2"/>
        </w:rPr>
        <w:t>이번 추석에서 고령층의 경제전망이 급등</w:t>
      </w:r>
      <w:r w:rsidR="00F71958">
        <w:rPr>
          <w:rFonts w:cs="Tahoma" w:hint="eastAsia"/>
          <w:spacing w:val="-10"/>
          <w:kern w:val="2"/>
        </w:rPr>
        <w:t xml:space="preserve"> </w:t>
      </w:r>
      <w:r w:rsidRPr="004801CC">
        <w:rPr>
          <w:rFonts w:cs="Tahoma" w:hint="eastAsia"/>
          <w:spacing w:val="-10"/>
          <w:kern w:val="2"/>
        </w:rPr>
        <w:t>후 급락한 것은 전통적</w:t>
      </w:r>
      <w:r w:rsidR="00AC7F4C" w:rsidRPr="004801CC">
        <w:rPr>
          <w:rFonts w:cs="Tahoma"/>
          <w:spacing w:val="-10"/>
          <w:kern w:val="2"/>
        </w:rPr>
        <w:t xml:space="preserve"> 명절에서 얻는 심리적 만족</w:t>
      </w:r>
      <w:r w:rsidR="00AC7F4C" w:rsidRPr="004801CC">
        <w:rPr>
          <w:rFonts w:cs="Tahoma" w:hint="eastAsia"/>
          <w:spacing w:val="-10"/>
          <w:kern w:val="2"/>
        </w:rPr>
        <w:t>감</w:t>
      </w:r>
      <w:r w:rsidR="00AC7F4C" w:rsidRPr="004801CC">
        <w:rPr>
          <w:rFonts w:cs="Tahoma"/>
          <w:spacing w:val="-10"/>
          <w:kern w:val="2"/>
        </w:rPr>
        <w:t xml:space="preserve">(연휴, 가족 친지와의 만남)에다 평소보다 나은 호주머니 사정(용돈, 선물), 예년보다 큰 지출 여력(장바구니물가 하락) 등이 </w:t>
      </w:r>
      <w:r w:rsidR="00BB4F8E">
        <w:rPr>
          <w:rFonts w:cs="Tahoma" w:hint="eastAsia"/>
          <w:spacing w:val="-10"/>
          <w:kern w:val="2"/>
        </w:rPr>
        <w:t>복합적으로 작용했기 때문이</w:t>
      </w:r>
      <w:r w:rsidR="00AC7F4C" w:rsidRPr="004801CC">
        <w:rPr>
          <w:rFonts w:cs="Tahoma"/>
          <w:spacing w:val="-10"/>
          <w:kern w:val="2"/>
        </w:rPr>
        <w:t xml:space="preserve">다. </w:t>
      </w:r>
      <w:r w:rsidR="008257F8" w:rsidRPr="004801CC">
        <w:rPr>
          <w:rFonts w:cs="Tahoma"/>
          <w:spacing w:val="-10"/>
          <w:kern w:val="2"/>
        </w:rPr>
        <w:t>101</w:t>
      </w:r>
      <w:r w:rsidR="008257F8" w:rsidRPr="004801CC">
        <w:rPr>
          <w:rFonts w:cs="Tahoma" w:hint="eastAsia"/>
          <w:spacing w:val="-10"/>
          <w:kern w:val="2"/>
        </w:rPr>
        <w:t>조원을 조기 집행하겠다는 정부의 추석민심안정대책도 한몫</w:t>
      </w:r>
      <w:r w:rsidRPr="004801CC">
        <w:rPr>
          <w:rFonts w:cs="Tahoma" w:hint="eastAsia"/>
          <w:spacing w:val="-10"/>
          <w:kern w:val="2"/>
        </w:rPr>
        <w:t xml:space="preserve"> </w:t>
      </w:r>
      <w:r w:rsidR="008257F8" w:rsidRPr="004801CC">
        <w:rPr>
          <w:rFonts w:cs="Tahoma" w:hint="eastAsia"/>
          <w:spacing w:val="-10"/>
          <w:kern w:val="2"/>
        </w:rPr>
        <w:t>했을 것으로 보인다.</w:t>
      </w:r>
      <w:r w:rsidR="008257F8" w:rsidRPr="004801CC">
        <w:rPr>
          <w:rFonts w:cs="Tahoma"/>
          <w:spacing w:val="-10"/>
          <w:kern w:val="2"/>
        </w:rPr>
        <w:t xml:space="preserve"> </w:t>
      </w:r>
    </w:p>
    <w:p w:rsidR="00AC7F4C" w:rsidRDefault="00AC7F4C" w:rsidP="00D5683F">
      <w:pPr>
        <w:jc w:val="left"/>
        <w:rPr>
          <w:rFonts w:cs="Tahoma"/>
          <w:spacing w:val="-10"/>
          <w:kern w:val="2"/>
        </w:rPr>
      </w:pPr>
    </w:p>
    <w:p w:rsidR="00BB4F8E" w:rsidRPr="00BB4F8E" w:rsidRDefault="00BB4F8E" w:rsidP="00BB4F8E">
      <w:pPr>
        <w:ind w:firstLineChars="100" w:firstLine="180"/>
        <w:jc w:val="left"/>
        <w:rPr>
          <w:rFonts w:cs="Tahoma"/>
          <w:b/>
          <w:spacing w:val="-10"/>
          <w:kern w:val="2"/>
        </w:rPr>
      </w:pPr>
      <w:r w:rsidRPr="00BB4F8E">
        <w:rPr>
          <w:rFonts w:cs="Tahoma" w:hint="eastAsia"/>
          <w:b/>
          <w:spacing w:val="-10"/>
          <w:kern w:val="2"/>
        </w:rPr>
        <w:t xml:space="preserve">■ </w:t>
      </w:r>
      <w:r>
        <w:rPr>
          <w:rFonts w:cs="Tahoma" w:hint="eastAsia"/>
          <w:b/>
          <w:spacing w:val="-10"/>
          <w:kern w:val="2"/>
        </w:rPr>
        <w:t xml:space="preserve">명절과 일시적 시혜의 효과는 </w:t>
      </w:r>
      <w:r>
        <w:rPr>
          <w:rFonts w:cs="Tahoma"/>
          <w:b/>
          <w:spacing w:val="-10"/>
          <w:kern w:val="2"/>
        </w:rPr>
        <w:t>2~3</w:t>
      </w:r>
      <w:r>
        <w:rPr>
          <w:rFonts w:cs="Tahoma" w:hint="eastAsia"/>
          <w:b/>
          <w:spacing w:val="-10"/>
          <w:kern w:val="2"/>
        </w:rPr>
        <w:t>주</w:t>
      </w:r>
    </w:p>
    <w:p w:rsidR="006516DC" w:rsidRPr="004801CC" w:rsidRDefault="002E2CCD" w:rsidP="00D5683F">
      <w:pPr>
        <w:ind w:firstLineChars="100" w:firstLine="180"/>
        <w:jc w:val="left"/>
        <w:rPr>
          <w:rFonts w:cs="Times New Roman"/>
          <w:spacing w:val="-10"/>
          <w:kern w:val="2"/>
        </w:rPr>
      </w:pPr>
      <w:r w:rsidRPr="004801CC">
        <w:rPr>
          <w:rFonts w:cs="Tahoma" w:hint="eastAsia"/>
          <w:spacing w:val="-10"/>
          <w:kern w:val="2"/>
        </w:rPr>
        <w:t xml:space="preserve">경제전망의 기초는 </w:t>
      </w:r>
      <w:r w:rsidR="00BB4F8E">
        <w:rPr>
          <w:rFonts w:cs="Tahoma" w:hint="eastAsia"/>
          <w:spacing w:val="-10"/>
          <w:kern w:val="2"/>
        </w:rPr>
        <w:t xml:space="preserve">체감하는 </w:t>
      </w:r>
      <w:r w:rsidRPr="004801CC">
        <w:rPr>
          <w:rFonts w:cs="Tahoma" w:hint="eastAsia"/>
          <w:spacing w:val="-10"/>
          <w:kern w:val="2"/>
        </w:rPr>
        <w:t>나의 살림살이와 국가사회의 경제 상황에 있다.</w:t>
      </w:r>
      <w:r w:rsidR="007663B3" w:rsidRPr="004801CC">
        <w:rPr>
          <w:rFonts w:cs="Tahoma"/>
          <w:spacing w:val="-10"/>
          <w:kern w:val="2"/>
        </w:rPr>
        <w:t xml:space="preserve"> </w:t>
      </w:r>
      <w:r w:rsidRPr="004801CC">
        <w:rPr>
          <w:rFonts w:cs="Tahoma" w:hint="eastAsia"/>
          <w:spacing w:val="-10"/>
          <w:kern w:val="2"/>
        </w:rPr>
        <w:t>명절이나 이에 따르는 정부 조치</w:t>
      </w:r>
      <w:r w:rsidR="007663B3" w:rsidRPr="004801CC">
        <w:rPr>
          <w:rFonts w:cs="Tahoma" w:hint="eastAsia"/>
          <w:spacing w:val="-10"/>
          <w:kern w:val="2"/>
        </w:rPr>
        <w:t xml:space="preserve"> </w:t>
      </w:r>
      <w:r w:rsidRPr="004801CC">
        <w:rPr>
          <w:rFonts w:cs="Tahoma" w:hint="eastAsia"/>
          <w:spacing w:val="-10"/>
          <w:kern w:val="2"/>
        </w:rPr>
        <w:t xml:space="preserve">등은 일시적으로 스쳐 지나가는 것이고, </w:t>
      </w:r>
      <w:r w:rsidR="00BB4F8E">
        <w:rPr>
          <w:rFonts w:cs="Tahoma" w:hint="eastAsia"/>
          <w:spacing w:val="-10"/>
          <w:kern w:val="2"/>
        </w:rPr>
        <w:t>정치∙외교적인</w:t>
      </w:r>
      <w:r w:rsidRPr="004801CC">
        <w:rPr>
          <w:rFonts w:cs="Tahoma" w:hint="eastAsia"/>
          <w:spacing w:val="-10"/>
          <w:kern w:val="2"/>
        </w:rPr>
        <w:t xml:space="preserve"> 분쟁은 개인의 삶과 동떨어져 있다.</w:t>
      </w:r>
      <w:r w:rsidRPr="004801CC">
        <w:rPr>
          <w:rFonts w:cs="Tahoma"/>
          <w:spacing w:val="-10"/>
          <w:kern w:val="2"/>
        </w:rPr>
        <w:t xml:space="preserve"> </w:t>
      </w:r>
      <w:r w:rsidRPr="004801CC">
        <w:rPr>
          <w:rFonts w:cs="Tahoma" w:hint="eastAsia"/>
          <w:spacing w:val="-10"/>
          <w:kern w:val="2"/>
        </w:rPr>
        <w:t>소비자 개인의 삶과 직접적으로</w:t>
      </w:r>
      <w:r w:rsidR="00BB4F8E">
        <w:rPr>
          <w:rFonts w:cs="Tahoma" w:hint="eastAsia"/>
          <w:spacing w:val="-10"/>
          <w:kern w:val="2"/>
        </w:rPr>
        <w:t xml:space="preserve"> 그리고</w:t>
      </w:r>
      <w:r w:rsidRPr="004801CC">
        <w:rPr>
          <w:rFonts w:cs="Tahoma"/>
          <w:spacing w:val="-10"/>
          <w:kern w:val="2"/>
        </w:rPr>
        <w:t xml:space="preserve"> </w:t>
      </w:r>
      <w:r w:rsidRPr="004801CC">
        <w:rPr>
          <w:rFonts w:cs="Tahoma" w:hint="eastAsia"/>
          <w:spacing w:val="-10"/>
          <w:kern w:val="2"/>
        </w:rPr>
        <w:t>지속적으로 연결</w:t>
      </w:r>
      <w:r w:rsidR="00F71958">
        <w:rPr>
          <w:rFonts w:cs="Tahoma" w:hint="eastAsia"/>
          <w:spacing w:val="-10"/>
          <w:kern w:val="2"/>
        </w:rPr>
        <w:t>돼</w:t>
      </w:r>
      <w:r w:rsidRPr="004801CC">
        <w:rPr>
          <w:rFonts w:cs="Tahoma" w:hint="eastAsia"/>
          <w:spacing w:val="-10"/>
          <w:kern w:val="2"/>
        </w:rPr>
        <w:t xml:space="preserve"> 있지 않은 사건은 기껏</w:t>
      </w:r>
      <w:r w:rsidR="0044220B" w:rsidRPr="004801CC">
        <w:rPr>
          <w:rFonts w:cs="Tahoma" w:hint="eastAsia"/>
          <w:spacing w:val="-10"/>
          <w:kern w:val="2"/>
        </w:rPr>
        <w:t xml:space="preserve">해야 </w:t>
      </w:r>
      <w:r w:rsidR="0044220B" w:rsidRPr="004801CC">
        <w:rPr>
          <w:rFonts w:cs="Tahoma"/>
          <w:spacing w:val="-10"/>
          <w:kern w:val="2"/>
        </w:rPr>
        <w:t>2</w:t>
      </w:r>
      <w:r w:rsidR="0044220B" w:rsidRPr="004801CC">
        <w:rPr>
          <w:rFonts w:cs="Tahoma" w:hint="eastAsia"/>
          <w:spacing w:val="-10"/>
          <w:kern w:val="2"/>
        </w:rPr>
        <w:t>주 ~</w:t>
      </w:r>
      <w:r w:rsidRPr="004801CC">
        <w:rPr>
          <w:rFonts w:cs="Tahoma" w:hint="eastAsia"/>
          <w:spacing w:val="-10"/>
          <w:kern w:val="2"/>
        </w:rPr>
        <w:t xml:space="preserve"> </w:t>
      </w:r>
      <w:r w:rsidR="0044220B" w:rsidRPr="004801CC">
        <w:rPr>
          <w:rFonts w:cs="Tahoma"/>
          <w:spacing w:val="-10"/>
          <w:kern w:val="2"/>
        </w:rPr>
        <w:t>3</w:t>
      </w:r>
      <w:r w:rsidR="0044220B" w:rsidRPr="004801CC">
        <w:rPr>
          <w:rFonts w:cs="Tahoma" w:hint="eastAsia"/>
          <w:spacing w:val="-10"/>
          <w:kern w:val="2"/>
        </w:rPr>
        <w:t>주의 효과</w:t>
      </w:r>
      <w:r w:rsidR="00F71958">
        <w:rPr>
          <w:rFonts w:cs="Tahoma" w:hint="eastAsia"/>
          <w:spacing w:val="-10"/>
          <w:kern w:val="2"/>
        </w:rPr>
        <w:t xml:space="preserve"> </w:t>
      </w:r>
      <w:r w:rsidR="0044220B" w:rsidRPr="004801CC">
        <w:rPr>
          <w:rFonts w:cs="Tahoma" w:hint="eastAsia"/>
          <w:spacing w:val="-10"/>
          <w:kern w:val="2"/>
        </w:rPr>
        <w:t>밖에 없</w:t>
      </w:r>
      <w:r w:rsidR="00BB4F8E">
        <w:rPr>
          <w:rFonts w:cs="Tahoma" w:hint="eastAsia"/>
          <w:spacing w:val="-10"/>
          <w:kern w:val="2"/>
        </w:rPr>
        <w:t>는 것으로 보인</w:t>
      </w:r>
      <w:r w:rsidR="0044220B" w:rsidRPr="004801CC">
        <w:rPr>
          <w:rFonts w:cs="Tahoma" w:hint="eastAsia"/>
          <w:spacing w:val="-10"/>
          <w:kern w:val="2"/>
        </w:rPr>
        <w:t>다.</w:t>
      </w:r>
      <w:r w:rsidR="0044220B" w:rsidRPr="004801CC">
        <w:rPr>
          <w:rFonts w:cs="Tahoma"/>
          <w:spacing w:val="-10"/>
          <w:kern w:val="2"/>
        </w:rPr>
        <w:t xml:space="preserve"> </w:t>
      </w:r>
      <w:r w:rsidR="0044220B" w:rsidRPr="004801CC">
        <w:rPr>
          <w:rFonts w:cs="Tahoma" w:hint="eastAsia"/>
          <w:spacing w:val="-10"/>
          <w:kern w:val="2"/>
        </w:rPr>
        <w:t xml:space="preserve">소비자가 신뢰할 수 있는 경제시스템이 </w:t>
      </w:r>
      <w:r w:rsidR="00F71958">
        <w:rPr>
          <w:rFonts w:cs="Tahoma" w:hint="eastAsia"/>
          <w:spacing w:val="-10"/>
          <w:kern w:val="2"/>
        </w:rPr>
        <w:t>갖춰</w:t>
      </w:r>
      <w:r w:rsidR="0044220B" w:rsidRPr="004801CC">
        <w:rPr>
          <w:rFonts w:cs="Tahoma" w:hint="eastAsia"/>
          <w:spacing w:val="-10"/>
          <w:kern w:val="2"/>
        </w:rPr>
        <w:t>질 때 지속성 있는 긍정적 전망이 나올 수 있다.</w:t>
      </w:r>
      <w:r w:rsidR="0044220B" w:rsidRPr="004801CC">
        <w:rPr>
          <w:rFonts w:cs="Tahoma"/>
          <w:spacing w:val="-10"/>
          <w:kern w:val="2"/>
        </w:rPr>
        <w:t xml:space="preserve"> </w:t>
      </w:r>
    </w:p>
    <w:p w:rsidR="00DA237F" w:rsidRDefault="00DA237F" w:rsidP="00D5683F">
      <w:pPr>
        <w:jc w:val="left"/>
        <w:rPr>
          <w:rFonts w:cs="Times New Roman"/>
          <w:spacing w:val="-10"/>
          <w:kern w:val="2"/>
          <w:szCs w:val="22"/>
        </w:rPr>
      </w:pPr>
    </w:p>
    <w:p w:rsidR="002328B1" w:rsidRPr="004801CC" w:rsidRDefault="002328B1" w:rsidP="00D5683F">
      <w:pPr>
        <w:jc w:val="left"/>
        <w:rPr>
          <w:rFonts w:cs="Times New Roman"/>
          <w:spacing w:val="-10"/>
          <w:kern w:val="2"/>
          <w:szCs w:val="22"/>
        </w:rPr>
      </w:pPr>
    </w:p>
    <w:p w:rsidR="00D5683F" w:rsidRPr="004801CC" w:rsidRDefault="00D5683F" w:rsidP="00D5683F">
      <w:pPr>
        <w:jc w:val="left"/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lastRenderedPageBreak/>
        <w:t>-------------------------------------------------------------------------------------------------------------------------------------------------</w:t>
      </w:r>
    </w:p>
    <w:p w:rsidR="0044220B" w:rsidRPr="004801CC" w:rsidRDefault="0044220B" w:rsidP="00D5683F">
      <w:pPr>
        <w:jc w:val="left"/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 xml:space="preserve">이 조사결과는 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소비자 조사 전문기관 컨슈머인사이트 소비자동향연구소가 기획해 </w:t>
      </w:r>
      <w:r w:rsidR="00D5683F" w:rsidRPr="004801CC">
        <w:rPr>
          <w:rFonts w:cs="Times New Roman"/>
          <w:spacing w:val="-10"/>
          <w:kern w:val="2"/>
          <w:szCs w:val="22"/>
        </w:rPr>
        <w:t>2019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년 </w:t>
      </w:r>
      <w:r w:rsidR="004801CC" w:rsidRPr="004801CC">
        <w:rPr>
          <w:rFonts w:cs="Times New Roman"/>
          <w:spacing w:val="-10"/>
          <w:kern w:val="2"/>
          <w:szCs w:val="22"/>
        </w:rPr>
        <w:t>1</w:t>
      </w:r>
      <w:r w:rsidR="004801CC" w:rsidRPr="004801CC">
        <w:rPr>
          <w:rFonts w:cs="Times New Roman" w:hint="eastAsia"/>
          <w:spacing w:val="-10"/>
          <w:kern w:val="2"/>
          <w:szCs w:val="22"/>
        </w:rPr>
        <w:t xml:space="preserve">월 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출범한 </w:t>
      </w:r>
      <w:r w:rsidR="00D5683F" w:rsidRPr="004801CC">
        <w:rPr>
          <w:rFonts w:cs="Times New Roman"/>
          <w:spacing w:val="-10"/>
          <w:kern w:val="2"/>
          <w:szCs w:val="22"/>
        </w:rPr>
        <w:t>‘</w:t>
      </w:r>
      <w:r w:rsidR="00D5683F" w:rsidRPr="004801CC">
        <w:rPr>
          <w:rFonts w:cs="Times New Roman" w:hint="eastAsia"/>
          <w:spacing w:val="-10"/>
          <w:kern w:val="2"/>
          <w:szCs w:val="22"/>
        </w:rPr>
        <w:t>주례 소비자체감경제 조사</w:t>
      </w:r>
      <w:r w:rsidR="00D5683F" w:rsidRPr="004801CC">
        <w:rPr>
          <w:rFonts w:cs="Times New Roman"/>
          <w:spacing w:val="-10"/>
          <w:kern w:val="2"/>
          <w:szCs w:val="22"/>
        </w:rPr>
        <w:t>’</w:t>
      </w:r>
      <w:proofErr w:type="spellStart"/>
      <w:r w:rsidR="00D5683F" w:rsidRPr="004801CC">
        <w:rPr>
          <w:rFonts w:cs="Times New Roman" w:hint="eastAsia"/>
          <w:spacing w:val="-10"/>
          <w:kern w:val="2"/>
          <w:szCs w:val="22"/>
        </w:rPr>
        <w:t>로부터</w:t>
      </w:r>
      <w:proofErr w:type="spellEnd"/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 나온 것</w:t>
      </w:r>
      <w:r w:rsidR="004801CC" w:rsidRPr="004801CC">
        <w:rPr>
          <w:rFonts w:cs="Times New Roman" w:hint="eastAsia"/>
          <w:spacing w:val="-10"/>
          <w:kern w:val="2"/>
          <w:szCs w:val="22"/>
        </w:rPr>
        <w:t>이다.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 매주 </w:t>
      </w:r>
      <w:r w:rsidR="00D5683F" w:rsidRPr="004801CC">
        <w:rPr>
          <w:rFonts w:cs="Times New Roman"/>
          <w:spacing w:val="-10"/>
          <w:kern w:val="2"/>
          <w:szCs w:val="22"/>
        </w:rPr>
        <w:t>1000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명(매달 </w:t>
      </w:r>
      <w:r w:rsidR="00D5683F" w:rsidRPr="004801CC">
        <w:rPr>
          <w:rFonts w:cs="Times New Roman"/>
          <w:spacing w:val="-10"/>
          <w:kern w:val="2"/>
          <w:szCs w:val="22"/>
        </w:rPr>
        <w:t>4000~5000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명)을 대상으로 </w:t>
      </w:r>
      <w:r w:rsidR="004801CC" w:rsidRPr="004801CC">
        <w:rPr>
          <w:rFonts w:cs="Times New Roman" w:hint="eastAsia"/>
          <w:spacing w:val="-10"/>
          <w:kern w:val="2"/>
          <w:szCs w:val="22"/>
        </w:rPr>
        <w:t>△국가경제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△개인경제 △소비지출 △경제정책영향 △삶의 질</w:t>
      </w:r>
      <w:r w:rsidR="004801CC" w:rsidRPr="004801CC">
        <w:rPr>
          <w:rFonts w:cs="Times New Roman" w:hint="eastAsia"/>
          <w:spacing w:val="-10"/>
          <w:kern w:val="2"/>
          <w:szCs w:val="22"/>
        </w:rPr>
        <w:t xml:space="preserve"> 등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5개 영역에 </w:t>
      </w:r>
      <w:r w:rsidR="004801CC" w:rsidRPr="004801CC">
        <w:rPr>
          <w:rFonts w:cs="Times New Roman" w:hint="eastAsia"/>
          <w:spacing w:val="-10"/>
          <w:kern w:val="2"/>
          <w:szCs w:val="22"/>
        </w:rPr>
        <w:t>대해</w:t>
      </w:r>
      <w:r w:rsidR="004801CC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>조사했다.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전망지수는 향후 </w:t>
      </w:r>
      <w:r w:rsidR="00D5683F" w:rsidRPr="004801CC">
        <w:rPr>
          <w:rFonts w:cs="Times New Roman"/>
          <w:spacing w:val="-10"/>
          <w:kern w:val="2"/>
          <w:szCs w:val="22"/>
        </w:rPr>
        <w:t>6</w:t>
      </w:r>
      <w:r w:rsidR="00D5683F" w:rsidRPr="004801CC">
        <w:rPr>
          <w:rFonts w:cs="Times New Roman" w:hint="eastAsia"/>
          <w:spacing w:val="-10"/>
          <w:kern w:val="2"/>
          <w:szCs w:val="22"/>
        </w:rPr>
        <w:t xml:space="preserve">개월간의 상황에 대한 예상으로 </w:t>
      </w:r>
      <w:r w:rsidR="00D5683F" w:rsidRPr="004801CC">
        <w:rPr>
          <w:rFonts w:cs="Times New Roman"/>
          <w:spacing w:val="-10"/>
          <w:kern w:val="2"/>
          <w:szCs w:val="22"/>
        </w:rPr>
        <w:t>100</w:t>
      </w:r>
      <w:r w:rsidR="00D5683F" w:rsidRPr="004801CC">
        <w:rPr>
          <w:rFonts w:cs="Times New Roman" w:hint="eastAsia"/>
          <w:spacing w:val="-10"/>
          <w:kern w:val="2"/>
          <w:szCs w:val="22"/>
        </w:rPr>
        <w:t>보다 크면 낙관적 전망이,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100</w:t>
      </w:r>
      <w:r w:rsidR="00D5683F" w:rsidRPr="004801CC">
        <w:rPr>
          <w:rFonts w:cs="Times New Roman" w:hint="eastAsia"/>
          <w:spacing w:val="-10"/>
          <w:kern w:val="2"/>
          <w:szCs w:val="22"/>
        </w:rPr>
        <w:t>보다 작으면 부정적 전망이 우세함을 뜻한다.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>지수의 상승은 긍정적 방향으로의 이동,</w:t>
      </w:r>
      <w:r w:rsidR="00D5683F" w:rsidRPr="004801CC">
        <w:rPr>
          <w:rFonts w:cs="Times New Roman"/>
          <w:spacing w:val="-10"/>
          <w:kern w:val="2"/>
          <w:szCs w:val="22"/>
        </w:rPr>
        <w:t xml:space="preserve"> </w:t>
      </w:r>
      <w:r w:rsidR="00D5683F" w:rsidRPr="004801CC">
        <w:rPr>
          <w:rFonts w:cs="Times New Roman" w:hint="eastAsia"/>
          <w:spacing w:val="-10"/>
          <w:kern w:val="2"/>
          <w:szCs w:val="22"/>
        </w:rPr>
        <w:t>하락은 부정적 방향으로의 이동이 있었음을 의미한다.</w:t>
      </w:r>
    </w:p>
    <w:p w:rsidR="00D5683F" w:rsidRDefault="00D5683F" w:rsidP="00D5683F">
      <w:pPr>
        <w:jc w:val="left"/>
        <w:rPr>
          <w:rFonts w:cs="Times New Roman"/>
          <w:spacing w:val="-10"/>
          <w:kern w:val="2"/>
          <w:szCs w:val="22"/>
        </w:rPr>
      </w:pPr>
      <w:r w:rsidRPr="004801CC">
        <w:rPr>
          <w:rFonts w:cs="Times New Roman" w:hint="eastAsia"/>
          <w:spacing w:val="-10"/>
          <w:kern w:val="2"/>
          <w:szCs w:val="22"/>
        </w:rPr>
        <w:t>-------------------------------------------------------------------------------------------------------------------------------------------------</w:t>
      </w:r>
    </w:p>
    <w:p w:rsidR="0044220B" w:rsidRPr="001A7D67" w:rsidRDefault="0044220B" w:rsidP="00DA237F">
      <w:pPr>
        <w:rPr>
          <w:rFonts w:cs="Times New Roman"/>
          <w:spacing w:val="-10"/>
          <w:kern w:val="2"/>
          <w:szCs w:val="22"/>
        </w:rPr>
      </w:pPr>
    </w:p>
    <w:p w:rsidR="00D12375" w:rsidRPr="00D5683F" w:rsidRDefault="00D12375" w:rsidP="00D12375">
      <w:pPr>
        <w:rPr>
          <w:b/>
          <w:color w:val="FF0000"/>
          <w:spacing w:val="-10"/>
          <w:sz w:val="22"/>
        </w:rPr>
      </w:pPr>
      <w:r w:rsidRPr="00D5683F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5683F">
        <w:rPr>
          <w:rFonts w:hint="eastAsia"/>
          <w:b/>
          <w:color w:val="FF0000"/>
          <w:spacing w:val="-10"/>
          <w:sz w:val="22"/>
        </w:rPr>
        <w:t xml:space="preserve"> 상업적 </w:t>
      </w:r>
      <w:r w:rsidR="00294C30" w:rsidRPr="00D5683F">
        <w:rPr>
          <w:rFonts w:hint="eastAsia"/>
          <w:b/>
          <w:color w:val="FF0000"/>
          <w:spacing w:val="-10"/>
          <w:sz w:val="22"/>
        </w:rPr>
        <w:t>목적으로</w:t>
      </w:r>
      <w:r w:rsidRPr="00D5683F">
        <w:rPr>
          <w:rFonts w:hint="eastAsia"/>
          <w:b/>
          <w:color w:val="FF0000"/>
          <w:spacing w:val="-10"/>
          <w:sz w:val="22"/>
        </w:rPr>
        <w:t xml:space="preserve"> 사용할 수 없습니다.</w:t>
      </w:r>
    </w:p>
    <w:p w:rsidR="00D12375" w:rsidRPr="001A7D67" w:rsidRDefault="00D12375" w:rsidP="00D12375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2375" w:rsidRPr="001A7D67" w:rsidTr="0059043A">
        <w:tc>
          <w:tcPr>
            <w:tcW w:w="10456" w:type="dxa"/>
          </w:tcPr>
          <w:p w:rsidR="00D12375" w:rsidRPr="001A7D67" w:rsidRDefault="00D12375" w:rsidP="0059043A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1A7D67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16"/>
                <w:kern w:val="2"/>
              </w:rPr>
              <w:t>문의</w:t>
            </w:r>
            <w:r w:rsidRPr="001A7D67">
              <w:rPr>
                <w:rFonts w:cs="Tahoma"/>
                <w:spacing w:val="-16"/>
                <w:kern w:val="2"/>
              </w:rPr>
              <w:t xml:space="preserve">: </w:t>
            </w:r>
            <w:r w:rsidRPr="001A7D67">
              <w:rPr>
                <w:rFonts w:cs="Tahoma" w:hint="eastAsia"/>
                <w:spacing w:val="-16"/>
                <w:kern w:val="2"/>
              </w:rPr>
              <w:t>컨슈머인사이트 소비자동향연구소</w:t>
            </w:r>
            <w:r w:rsidR="002F62F2" w:rsidRPr="001A7D67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1A7D67">
              <w:rPr>
                <w:rFonts w:cs="Tahoma"/>
                <w:spacing w:val="-16"/>
                <w:kern w:val="2"/>
              </w:rPr>
              <w:t>, Fax 02) 543-5984 E-mail:</w:t>
            </w:r>
            <w:r w:rsidRPr="001A7D67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2F62F2" w:rsidRPr="001A7D67">
              <w:rPr>
                <w:rFonts w:cs="Tahoma"/>
                <w:spacing w:val="-16"/>
                <w:kern w:val="2"/>
              </w:rPr>
              <w:t>jungks</w:t>
            </w:r>
            <w:r w:rsidRPr="001A7D67">
              <w:rPr>
                <w:rFonts w:cs="Tahoma"/>
                <w:spacing w:val="-16"/>
                <w:kern w:val="2"/>
              </w:rPr>
              <w:t>@consumerinsight.kr</w:t>
            </w:r>
          </w:p>
          <w:p w:rsidR="00EF39DC" w:rsidRPr="001A7D67" w:rsidRDefault="00EF39DC" w:rsidP="00EF39DC">
            <w:pPr>
              <w:rPr>
                <w:rFonts w:cs="Tahoma"/>
                <w:spacing w:val="-2"/>
              </w:rPr>
            </w:pPr>
            <w:r w:rsidRPr="001A7D67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1A7D67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1A7D67">
              <w:rPr>
                <w:rFonts w:cs="Tahoma" w:hint="eastAsia"/>
                <w:spacing w:val="-16"/>
              </w:rPr>
              <w:t xml:space="preserve"> </w:t>
            </w:r>
            <w:r w:rsidRPr="001A7D67">
              <w:rPr>
                <w:rFonts w:cs="Tahoma"/>
                <w:spacing w:val="-16"/>
              </w:rPr>
              <w:t xml:space="preserve">129 </w:t>
            </w:r>
            <w:r w:rsidRPr="001A7D67">
              <w:rPr>
                <w:rFonts w:cs="Tahoma" w:hint="eastAsia"/>
                <w:spacing w:val="-16"/>
              </w:rPr>
              <w:t xml:space="preserve">거평타운 </w:t>
            </w:r>
            <w:r w:rsidRPr="001A7D67">
              <w:rPr>
                <w:rFonts w:cs="Tahoma"/>
                <w:spacing w:val="-16"/>
              </w:rPr>
              <w:t>19</w:t>
            </w:r>
            <w:r w:rsidRPr="001A7D67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EF39DC" w:rsidRPr="001A7D67" w:rsidRDefault="00EF39DC" w:rsidP="00EF39DC">
            <w:pPr>
              <w:rPr>
                <w:rFonts w:cs="Tahoma"/>
                <w:spacing w:val="-16"/>
                <w:kern w:val="2"/>
              </w:rPr>
            </w:pPr>
            <w:r w:rsidRPr="001A7D67">
              <w:rPr>
                <w:rFonts w:cs="Tahoma" w:hint="eastAsia"/>
                <w:spacing w:val="-2"/>
              </w:rPr>
              <w:t xml:space="preserve">www.consumerinsight.co.kr, </w:t>
            </w:r>
            <w:r w:rsidRPr="001A7D67">
              <w:rPr>
                <w:rFonts w:cs="Tahoma"/>
                <w:spacing w:val="-2"/>
              </w:rPr>
              <w:t>www.invight.co.kr</w:t>
            </w:r>
          </w:p>
          <w:p w:rsidR="00D12375" w:rsidRPr="001A7D67" w:rsidRDefault="00D12375" w:rsidP="0059043A">
            <w:pPr>
              <w:rPr>
                <w:spacing w:val="-16"/>
                <w:kern w:val="2"/>
              </w:rPr>
            </w:pPr>
          </w:p>
        </w:tc>
      </w:tr>
    </w:tbl>
    <w:p w:rsidR="002653C6" w:rsidRPr="001A7D67" w:rsidRDefault="002653C6" w:rsidP="004E40C1">
      <w:pPr>
        <w:jc w:val="left"/>
        <w:rPr>
          <w:rFonts w:cs="Times New Roman"/>
          <w:spacing w:val="-10"/>
          <w:kern w:val="2"/>
          <w:szCs w:val="22"/>
        </w:rPr>
      </w:pPr>
    </w:p>
    <w:sectPr w:rsidR="002653C6" w:rsidRPr="001A7D67" w:rsidSect="00273591">
      <w:headerReference w:type="default" r:id="rId11"/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19" w:rsidRDefault="00025619" w:rsidP="00BB75D8">
      <w:r>
        <w:separator/>
      </w:r>
    </w:p>
  </w:endnote>
  <w:endnote w:type="continuationSeparator" w:id="0">
    <w:p w:rsidR="00025619" w:rsidRDefault="00025619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19" w:rsidRDefault="00025619" w:rsidP="00BB75D8">
      <w:r>
        <w:separator/>
      </w:r>
    </w:p>
  </w:footnote>
  <w:footnote w:type="continuationSeparator" w:id="0">
    <w:p w:rsidR="00025619" w:rsidRDefault="00025619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582AA2" w:rsidTr="00CC4DA4">
      <w:tc>
        <w:tcPr>
          <w:tcW w:w="5228" w:type="dxa"/>
        </w:tcPr>
        <w:p w:rsidR="00582AA2" w:rsidRPr="00CC4DA4" w:rsidRDefault="00582AA2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582AA2" w:rsidRPr="00CC4DA4" w:rsidRDefault="00BB4F8E" w:rsidP="00CC4DA4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Date of Issue: Oct, 17</w:t>
          </w:r>
          <w:r w:rsidR="00582AA2"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2019</w:t>
          </w:r>
        </w:p>
      </w:tc>
    </w:tr>
  </w:tbl>
  <w:p w:rsidR="00582AA2" w:rsidRPr="00806A0D" w:rsidRDefault="00582AA2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03156"/>
    <w:rsid w:val="00006EDE"/>
    <w:rsid w:val="00015FAA"/>
    <w:rsid w:val="000221D0"/>
    <w:rsid w:val="000231F3"/>
    <w:rsid w:val="00025619"/>
    <w:rsid w:val="00025C46"/>
    <w:rsid w:val="00030BD9"/>
    <w:rsid w:val="00031E96"/>
    <w:rsid w:val="000322D6"/>
    <w:rsid w:val="00041935"/>
    <w:rsid w:val="00041B2B"/>
    <w:rsid w:val="000453CA"/>
    <w:rsid w:val="000513C7"/>
    <w:rsid w:val="00055F3A"/>
    <w:rsid w:val="00060A55"/>
    <w:rsid w:val="000777DC"/>
    <w:rsid w:val="000831CB"/>
    <w:rsid w:val="0008436A"/>
    <w:rsid w:val="000A4BF3"/>
    <w:rsid w:val="000A79A3"/>
    <w:rsid w:val="000B18C1"/>
    <w:rsid w:val="000B1D7F"/>
    <w:rsid w:val="000B6084"/>
    <w:rsid w:val="000C3028"/>
    <w:rsid w:val="000C5FF7"/>
    <w:rsid w:val="000D2C00"/>
    <w:rsid w:val="000E223E"/>
    <w:rsid w:val="000F1E58"/>
    <w:rsid w:val="000F7C9C"/>
    <w:rsid w:val="001106D8"/>
    <w:rsid w:val="001113B3"/>
    <w:rsid w:val="00114D41"/>
    <w:rsid w:val="00116104"/>
    <w:rsid w:val="001168DA"/>
    <w:rsid w:val="00120B86"/>
    <w:rsid w:val="001210BB"/>
    <w:rsid w:val="001248A1"/>
    <w:rsid w:val="0012494B"/>
    <w:rsid w:val="00124E57"/>
    <w:rsid w:val="00126667"/>
    <w:rsid w:val="00133407"/>
    <w:rsid w:val="001369AF"/>
    <w:rsid w:val="001415FB"/>
    <w:rsid w:val="0014281C"/>
    <w:rsid w:val="00147EBC"/>
    <w:rsid w:val="0015034F"/>
    <w:rsid w:val="00152A56"/>
    <w:rsid w:val="00155CA2"/>
    <w:rsid w:val="00167613"/>
    <w:rsid w:val="00177A26"/>
    <w:rsid w:val="00181F26"/>
    <w:rsid w:val="00183032"/>
    <w:rsid w:val="00184D94"/>
    <w:rsid w:val="001856FC"/>
    <w:rsid w:val="00186E41"/>
    <w:rsid w:val="001A3026"/>
    <w:rsid w:val="001A5AB9"/>
    <w:rsid w:val="001A6F15"/>
    <w:rsid w:val="001A7D67"/>
    <w:rsid w:val="001B1F3A"/>
    <w:rsid w:val="001C3505"/>
    <w:rsid w:val="001C366D"/>
    <w:rsid w:val="001C646C"/>
    <w:rsid w:val="001D126C"/>
    <w:rsid w:val="001D3516"/>
    <w:rsid w:val="001D77A1"/>
    <w:rsid w:val="001F1C8E"/>
    <w:rsid w:val="001F2DC3"/>
    <w:rsid w:val="00206EEB"/>
    <w:rsid w:val="00215AE7"/>
    <w:rsid w:val="0021721A"/>
    <w:rsid w:val="00225E87"/>
    <w:rsid w:val="00226FCD"/>
    <w:rsid w:val="002328B1"/>
    <w:rsid w:val="00235F7B"/>
    <w:rsid w:val="002414C3"/>
    <w:rsid w:val="00247D11"/>
    <w:rsid w:val="0025210A"/>
    <w:rsid w:val="0025337D"/>
    <w:rsid w:val="0025460F"/>
    <w:rsid w:val="0026039E"/>
    <w:rsid w:val="002653C6"/>
    <w:rsid w:val="00273591"/>
    <w:rsid w:val="00274618"/>
    <w:rsid w:val="0028183C"/>
    <w:rsid w:val="00281C7A"/>
    <w:rsid w:val="002850E3"/>
    <w:rsid w:val="00291E8E"/>
    <w:rsid w:val="00294C30"/>
    <w:rsid w:val="00295EA6"/>
    <w:rsid w:val="00296DEE"/>
    <w:rsid w:val="002A5F25"/>
    <w:rsid w:val="002B2652"/>
    <w:rsid w:val="002B37F1"/>
    <w:rsid w:val="002B703F"/>
    <w:rsid w:val="002C5965"/>
    <w:rsid w:val="002D5508"/>
    <w:rsid w:val="002D6A8A"/>
    <w:rsid w:val="002E2CCD"/>
    <w:rsid w:val="002E3004"/>
    <w:rsid w:val="002E3DAC"/>
    <w:rsid w:val="002E3EE0"/>
    <w:rsid w:val="002F27D8"/>
    <w:rsid w:val="002F62F2"/>
    <w:rsid w:val="002F6885"/>
    <w:rsid w:val="002F7342"/>
    <w:rsid w:val="002F7AC6"/>
    <w:rsid w:val="0030497A"/>
    <w:rsid w:val="00306027"/>
    <w:rsid w:val="00311289"/>
    <w:rsid w:val="00317C41"/>
    <w:rsid w:val="00323A19"/>
    <w:rsid w:val="00323B49"/>
    <w:rsid w:val="00330BB9"/>
    <w:rsid w:val="00335ED2"/>
    <w:rsid w:val="00337136"/>
    <w:rsid w:val="00344237"/>
    <w:rsid w:val="00354170"/>
    <w:rsid w:val="00363159"/>
    <w:rsid w:val="00365754"/>
    <w:rsid w:val="0036625B"/>
    <w:rsid w:val="00366AE6"/>
    <w:rsid w:val="00366EBB"/>
    <w:rsid w:val="003717F7"/>
    <w:rsid w:val="00374271"/>
    <w:rsid w:val="00375120"/>
    <w:rsid w:val="00376435"/>
    <w:rsid w:val="00380F79"/>
    <w:rsid w:val="00385300"/>
    <w:rsid w:val="003876A9"/>
    <w:rsid w:val="00391257"/>
    <w:rsid w:val="003A4CE8"/>
    <w:rsid w:val="003C671F"/>
    <w:rsid w:val="003C6A6B"/>
    <w:rsid w:val="003C6E76"/>
    <w:rsid w:val="003D0209"/>
    <w:rsid w:val="003D4CED"/>
    <w:rsid w:val="003D693D"/>
    <w:rsid w:val="003E0E05"/>
    <w:rsid w:val="003E17D1"/>
    <w:rsid w:val="003E7AA4"/>
    <w:rsid w:val="003F07E7"/>
    <w:rsid w:val="003F434E"/>
    <w:rsid w:val="003F4512"/>
    <w:rsid w:val="004009C4"/>
    <w:rsid w:val="0040258B"/>
    <w:rsid w:val="0040765B"/>
    <w:rsid w:val="0040797E"/>
    <w:rsid w:val="00411A59"/>
    <w:rsid w:val="004139E0"/>
    <w:rsid w:val="00413ED8"/>
    <w:rsid w:val="00423743"/>
    <w:rsid w:val="004267B7"/>
    <w:rsid w:val="0044220B"/>
    <w:rsid w:val="00445C47"/>
    <w:rsid w:val="00452159"/>
    <w:rsid w:val="004539F5"/>
    <w:rsid w:val="00455E18"/>
    <w:rsid w:val="00456060"/>
    <w:rsid w:val="0045705E"/>
    <w:rsid w:val="00464A2D"/>
    <w:rsid w:val="004654A9"/>
    <w:rsid w:val="00465DDD"/>
    <w:rsid w:val="00466B68"/>
    <w:rsid w:val="00471946"/>
    <w:rsid w:val="00471C68"/>
    <w:rsid w:val="0047202E"/>
    <w:rsid w:val="004725B9"/>
    <w:rsid w:val="004801CC"/>
    <w:rsid w:val="0048064F"/>
    <w:rsid w:val="004859AD"/>
    <w:rsid w:val="00495EE3"/>
    <w:rsid w:val="004A0159"/>
    <w:rsid w:val="004A22EA"/>
    <w:rsid w:val="004A34B6"/>
    <w:rsid w:val="004A7D8B"/>
    <w:rsid w:val="004B50E6"/>
    <w:rsid w:val="004B6F79"/>
    <w:rsid w:val="004C3683"/>
    <w:rsid w:val="004C43BA"/>
    <w:rsid w:val="004D0C79"/>
    <w:rsid w:val="004E40C1"/>
    <w:rsid w:val="004F1F93"/>
    <w:rsid w:val="004F3A42"/>
    <w:rsid w:val="004F5985"/>
    <w:rsid w:val="004F6E95"/>
    <w:rsid w:val="0050016C"/>
    <w:rsid w:val="005005E0"/>
    <w:rsid w:val="00502A3E"/>
    <w:rsid w:val="00503AF9"/>
    <w:rsid w:val="00513434"/>
    <w:rsid w:val="00514AEC"/>
    <w:rsid w:val="005157D6"/>
    <w:rsid w:val="00517072"/>
    <w:rsid w:val="005178AE"/>
    <w:rsid w:val="005204EC"/>
    <w:rsid w:val="00521524"/>
    <w:rsid w:val="0052445D"/>
    <w:rsid w:val="00532B4D"/>
    <w:rsid w:val="00533CC9"/>
    <w:rsid w:val="00537698"/>
    <w:rsid w:val="00550295"/>
    <w:rsid w:val="00551F98"/>
    <w:rsid w:val="00555793"/>
    <w:rsid w:val="00555AC8"/>
    <w:rsid w:val="00557477"/>
    <w:rsid w:val="00561C9A"/>
    <w:rsid w:val="00562D5F"/>
    <w:rsid w:val="00565482"/>
    <w:rsid w:val="00582AA2"/>
    <w:rsid w:val="0059043A"/>
    <w:rsid w:val="00592076"/>
    <w:rsid w:val="00596A29"/>
    <w:rsid w:val="005A70E0"/>
    <w:rsid w:val="005B1EB6"/>
    <w:rsid w:val="005B6898"/>
    <w:rsid w:val="005C6FF3"/>
    <w:rsid w:val="005D6539"/>
    <w:rsid w:val="005E4C8D"/>
    <w:rsid w:val="005E4CF1"/>
    <w:rsid w:val="005F112C"/>
    <w:rsid w:val="005F2A9D"/>
    <w:rsid w:val="005F48DB"/>
    <w:rsid w:val="00605E67"/>
    <w:rsid w:val="0061666A"/>
    <w:rsid w:val="00616CCE"/>
    <w:rsid w:val="006177F8"/>
    <w:rsid w:val="00626836"/>
    <w:rsid w:val="00630A39"/>
    <w:rsid w:val="0063158D"/>
    <w:rsid w:val="006321A5"/>
    <w:rsid w:val="00635124"/>
    <w:rsid w:val="00641E6B"/>
    <w:rsid w:val="006423B7"/>
    <w:rsid w:val="006516DC"/>
    <w:rsid w:val="00656D05"/>
    <w:rsid w:val="00666FEA"/>
    <w:rsid w:val="00667EA3"/>
    <w:rsid w:val="00685EB4"/>
    <w:rsid w:val="00694150"/>
    <w:rsid w:val="006A44E7"/>
    <w:rsid w:val="006A56D0"/>
    <w:rsid w:val="006A5BD9"/>
    <w:rsid w:val="006B0DE7"/>
    <w:rsid w:val="006B188A"/>
    <w:rsid w:val="006C184E"/>
    <w:rsid w:val="006C5EEB"/>
    <w:rsid w:val="006D54D1"/>
    <w:rsid w:val="006E0B90"/>
    <w:rsid w:val="006F0092"/>
    <w:rsid w:val="006F2F04"/>
    <w:rsid w:val="007007B6"/>
    <w:rsid w:val="007121F0"/>
    <w:rsid w:val="00720ABB"/>
    <w:rsid w:val="00730395"/>
    <w:rsid w:val="00733E61"/>
    <w:rsid w:val="00735E3C"/>
    <w:rsid w:val="00743345"/>
    <w:rsid w:val="007455D8"/>
    <w:rsid w:val="0075395C"/>
    <w:rsid w:val="00754086"/>
    <w:rsid w:val="0076070D"/>
    <w:rsid w:val="00762A9F"/>
    <w:rsid w:val="007663B3"/>
    <w:rsid w:val="00772DCA"/>
    <w:rsid w:val="007757F8"/>
    <w:rsid w:val="007779A5"/>
    <w:rsid w:val="007848A5"/>
    <w:rsid w:val="0079078E"/>
    <w:rsid w:val="007939DA"/>
    <w:rsid w:val="0079491F"/>
    <w:rsid w:val="00794A42"/>
    <w:rsid w:val="00795424"/>
    <w:rsid w:val="00796933"/>
    <w:rsid w:val="007A66DC"/>
    <w:rsid w:val="007B0592"/>
    <w:rsid w:val="007B60AA"/>
    <w:rsid w:val="007B6EB0"/>
    <w:rsid w:val="007B6FE5"/>
    <w:rsid w:val="007C29A0"/>
    <w:rsid w:val="007C360B"/>
    <w:rsid w:val="007C4711"/>
    <w:rsid w:val="007C4D4F"/>
    <w:rsid w:val="007C6CAD"/>
    <w:rsid w:val="007D2C9B"/>
    <w:rsid w:val="007E22D3"/>
    <w:rsid w:val="007E37AC"/>
    <w:rsid w:val="007E4509"/>
    <w:rsid w:val="007E6E08"/>
    <w:rsid w:val="00803863"/>
    <w:rsid w:val="00806A0D"/>
    <w:rsid w:val="00807671"/>
    <w:rsid w:val="00817ABC"/>
    <w:rsid w:val="008257F8"/>
    <w:rsid w:val="00833172"/>
    <w:rsid w:val="00835CE8"/>
    <w:rsid w:val="00836427"/>
    <w:rsid w:val="00851442"/>
    <w:rsid w:val="00856E98"/>
    <w:rsid w:val="008609FF"/>
    <w:rsid w:val="00863285"/>
    <w:rsid w:val="008639BF"/>
    <w:rsid w:val="00866FE2"/>
    <w:rsid w:val="0087158F"/>
    <w:rsid w:val="00871FAD"/>
    <w:rsid w:val="00872092"/>
    <w:rsid w:val="0087235E"/>
    <w:rsid w:val="008772E6"/>
    <w:rsid w:val="00877FC9"/>
    <w:rsid w:val="008803E6"/>
    <w:rsid w:val="00886C5C"/>
    <w:rsid w:val="00890087"/>
    <w:rsid w:val="0089075E"/>
    <w:rsid w:val="00890832"/>
    <w:rsid w:val="00891E1B"/>
    <w:rsid w:val="00897446"/>
    <w:rsid w:val="008A03B0"/>
    <w:rsid w:val="008A59E8"/>
    <w:rsid w:val="008B10CF"/>
    <w:rsid w:val="008B5B2F"/>
    <w:rsid w:val="008B62B4"/>
    <w:rsid w:val="008B6BB3"/>
    <w:rsid w:val="008C1266"/>
    <w:rsid w:val="008C238B"/>
    <w:rsid w:val="008C6D8B"/>
    <w:rsid w:val="008D0591"/>
    <w:rsid w:val="008D5036"/>
    <w:rsid w:val="008E41EB"/>
    <w:rsid w:val="008F57EB"/>
    <w:rsid w:val="008F7316"/>
    <w:rsid w:val="008F792F"/>
    <w:rsid w:val="00906234"/>
    <w:rsid w:val="009065F2"/>
    <w:rsid w:val="009078C9"/>
    <w:rsid w:val="00914ECC"/>
    <w:rsid w:val="00915780"/>
    <w:rsid w:val="0091745C"/>
    <w:rsid w:val="009175DB"/>
    <w:rsid w:val="00921066"/>
    <w:rsid w:val="009217FD"/>
    <w:rsid w:val="00922096"/>
    <w:rsid w:val="00923D9E"/>
    <w:rsid w:val="009256AC"/>
    <w:rsid w:val="009259E9"/>
    <w:rsid w:val="00926EF2"/>
    <w:rsid w:val="009305BF"/>
    <w:rsid w:val="00931E04"/>
    <w:rsid w:val="009346BC"/>
    <w:rsid w:val="00937D69"/>
    <w:rsid w:val="00944163"/>
    <w:rsid w:val="00952ACE"/>
    <w:rsid w:val="0095486A"/>
    <w:rsid w:val="0096339C"/>
    <w:rsid w:val="00973982"/>
    <w:rsid w:val="009839BC"/>
    <w:rsid w:val="00983FA4"/>
    <w:rsid w:val="009848BD"/>
    <w:rsid w:val="00987179"/>
    <w:rsid w:val="009907EB"/>
    <w:rsid w:val="009A1464"/>
    <w:rsid w:val="009A52B3"/>
    <w:rsid w:val="009B01A4"/>
    <w:rsid w:val="009B3765"/>
    <w:rsid w:val="009B48A1"/>
    <w:rsid w:val="009B665E"/>
    <w:rsid w:val="009C33A5"/>
    <w:rsid w:val="009C5220"/>
    <w:rsid w:val="009D1A43"/>
    <w:rsid w:val="009D4907"/>
    <w:rsid w:val="009D4B64"/>
    <w:rsid w:val="009D61CF"/>
    <w:rsid w:val="009F1E13"/>
    <w:rsid w:val="009F3215"/>
    <w:rsid w:val="009F65A7"/>
    <w:rsid w:val="00A003DA"/>
    <w:rsid w:val="00A012EA"/>
    <w:rsid w:val="00A03A4E"/>
    <w:rsid w:val="00A06BE9"/>
    <w:rsid w:val="00A17644"/>
    <w:rsid w:val="00A17840"/>
    <w:rsid w:val="00A23F42"/>
    <w:rsid w:val="00A3712F"/>
    <w:rsid w:val="00A4243C"/>
    <w:rsid w:val="00A43495"/>
    <w:rsid w:val="00A46D14"/>
    <w:rsid w:val="00A55B34"/>
    <w:rsid w:val="00A64C0E"/>
    <w:rsid w:val="00A74E8C"/>
    <w:rsid w:val="00A84DE1"/>
    <w:rsid w:val="00A9078A"/>
    <w:rsid w:val="00A9269F"/>
    <w:rsid w:val="00A96E09"/>
    <w:rsid w:val="00AA0370"/>
    <w:rsid w:val="00AA1622"/>
    <w:rsid w:val="00AA4C6E"/>
    <w:rsid w:val="00AA5A2F"/>
    <w:rsid w:val="00AA6014"/>
    <w:rsid w:val="00AA7724"/>
    <w:rsid w:val="00AB34F5"/>
    <w:rsid w:val="00AB3EF2"/>
    <w:rsid w:val="00AC4841"/>
    <w:rsid w:val="00AC7F4C"/>
    <w:rsid w:val="00AD1228"/>
    <w:rsid w:val="00AD2721"/>
    <w:rsid w:val="00AF521A"/>
    <w:rsid w:val="00AF5302"/>
    <w:rsid w:val="00AF5CE7"/>
    <w:rsid w:val="00AF6DC6"/>
    <w:rsid w:val="00B005E6"/>
    <w:rsid w:val="00B00DD9"/>
    <w:rsid w:val="00B03121"/>
    <w:rsid w:val="00B04C26"/>
    <w:rsid w:val="00B11D88"/>
    <w:rsid w:val="00B12A22"/>
    <w:rsid w:val="00B16B0B"/>
    <w:rsid w:val="00B32DB0"/>
    <w:rsid w:val="00B35442"/>
    <w:rsid w:val="00B41445"/>
    <w:rsid w:val="00B443FA"/>
    <w:rsid w:val="00B446A5"/>
    <w:rsid w:val="00B4748B"/>
    <w:rsid w:val="00B52359"/>
    <w:rsid w:val="00B52A8F"/>
    <w:rsid w:val="00B554FB"/>
    <w:rsid w:val="00B57257"/>
    <w:rsid w:val="00B60247"/>
    <w:rsid w:val="00B63E19"/>
    <w:rsid w:val="00B70765"/>
    <w:rsid w:val="00B726FC"/>
    <w:rsid w:val="00B736D4"/>
    <w:rsid w:val="00B80D4C"/>
    <w:rsid w:val="00B81492"/>
    <w:rsid w:val="00B852FA"/>
    <w:rsid w:val="00B85837"/>
    <w:rsid w:val="00B8647A"/>
    <w:rsid w:val="00B866A1"/>
    <w:rsid w:val="00B949E0"/>
    <w:rsid w:val="00BA02E2"/>
    <w:rsid w:val="00BA19BD"/>
    <w:rsid w:val="00BA3932"/>
    <w:rsid w:val="00BA72C8"/>
    <w:rsid w:val="00BA7BE3"/>
    <w:rsid w:val="00BB296E"/>
    <w:rsid w:val="00BB4F8E"/>
    <w:rsid w:val="00BB75D8"/>
    <w:rsid w:val="00BB78E8"/>
    <w:rsid w:val="00BC424A"/>
    <w:rsid w:val="00BC5FDA"/>
    <w:rsid w:val="00BD03B5"/>
    <w:rsid w:val="00BD4528"/>
    <w:rsid w:val="00BD51D0"/>
    <w:rsid w:val="00BE7947"/>
    <w:rsid w:val="00BF156C"/>
    <w:rsid w:val="00BF388F"/>
    <w:rsid w:val="00BF417B"/>
    <w:rsid w:val="00C01779"/>
    <w:rsid w:val="00C02079"/>
    <w:rsid w:val="00C07ADC"/>
    <w:rsid w:val="00C13DEC"/>
    <w:rsid w:val="00C21C2A"/>
    <w:rsid w:val="00C21F19"/>
    <w:rsid w:val="00C2783E"/>
    <w:rsid w:val="00C374F0"/>
    <w:rsid w:val="00C506D7"/>
    <w:rsid w:val="00C5388B"/>
    <w:rsid w:val="00C56A5F"/>
    <w:rsid w:val="00C63BBE"/>
    <w:rsid w:val="00C64215"/>
    <w:rsid w:val="00C6482A"/>
    <w:rsid w:val="00C65774"/>
    <w:rsid w:val="00C72589"/>
    <w:rsid w:val="00C80406"/>
    <w:rsid w:val="00C81566"/>
    <w:rsid w:val="00C81657"/>
    <w:rsid w:val="00C81E4A"/>
    <w:rsid w:val="00C8346E"/>
    <w:rsid w:val="00C843BB"/>
    <w:rsid w:val="00CB6A47"/>
    <w:rsid w:val="00CB715E"/>
    <w:rsid w:val="00CC4DA4"/>
    <w:rsid w:val="00CC7A3A"/>
    <w:rsid w:val="00CD215F"/>
    <w:rsid w:val="00CD2FD0"/>
    <w:rsid w:val="00CD495E"/>
    <w:rsid w:val="00CD51BD"/>
    <w:rsid w:val="00CE0BE2"/>
    <w:rsid w:val="00CE6D54"/>
    <w:rsid w:val="00CF31C3"/>
    <w:rsid w:val="00CF594B"/>
    <w:rsid w:val="00D07D83"/>
    <w:rsid w:val="00D10ED5"/>
    <w:rsid w:val="00D11E1F"/>
    <w:rsid w:val="00D12375"/>
    <w:rsid w:val="00D161AA"/>
    <w:rsid w:val="00D164AE"/>
    <w:rsid w:val="00D2354B"/>
    <w:rsid w:val="00D35B26"/>
    <w:rsid w:val="00D3759D"/>
    <w:rsid w:val="00D43FED"/>
    <w:rsid w:val="00D441DA"/>
    <w:rsid w:val="00D46956"/>
    <w:rsid w:val="00D510F4"/>
    <w:rsid w:val="00D5426B"/>
    <w:rsid w:val="00D5683F"/>
    <w:rsid w:val="00D57DD5"/>
    <w:rsid w:val="00D6260E"/>
    <w:rsid w:val="00D641B8"/>
    <w:rsid w:val="00D72D2B"/>
    <w:rsid w:val="00D7365A"/>
    <w:rsid w:val="00D74EAB"/>
    <w:rsid w:val="00D859B3"/>
    <w:rsid w:val="00D9035B"/>
    <w:rsid w:val="00D923E7"/>
    <w:rsid w:val="00D92719"/>
    <w:rsid w:val="00D96743"/>
    <w:rsid w:val="00DA237F"/>
    <w:rsid w:val="00DA3A58"/>
    <w:rsid w:val="00DA5379"/>
    <w:rsid w:val="00DA7C48"/>
    <w:rsid w:val="00DB0033"/>
    <w:rsid w:val="00DB40F9"/>
    <w:rsid w:val="00DC2A16"/>
    <w:rsid w:val="00DC5455"/>
    <w:rsid w:val="00DC68AD"/>
    <w:rsid w:val="00DD43DA"/>
    <w:rsid w:val="00DD7DDD"/>
    <w:rsid w:val="00DE1AAF"/>
    <w:rsid w:val="00DE6DC8"/>
    <w:rsid w:val="00DF50AE"/>
    <w:rsid w:val="00DF5557"/>
    <w:rsid w:val="00E01BE6"/>
    <w:rsid w:val="00E06047"/>
    <w:rsid w:val="00E108D3"/>
    <w:rsid w:val="00E10B74"/>
    <w:rsid w:val="00E134B3"/>
    <w:rsid w:val="00E2080A"/>
    <w:rsid w:val="00E32552"/>
    <w:rsid w:val="00E44245"/>
    <w:rsid w:val="00E528CB"/>
    <w:rsid w:val="00E53979"/>
    <w:rsid w:val="00E54A07"/>
    <w:rsid w:val="00E7151E"/>
    <w:rsid w:val="00E73183"/>
    <w:rsid w:val="00E84B9E"/>
    <w:rsid w:val="00E85666"/>
    <w:rsid w:val="00E92DE0"/>
    <w:rsid w:val="00EB6C2F"/>
    <w:rsid w:val="00EB79A8"/>
    <w:rsid w:val="00EC2843"/>
    <w:rsid w:val="00EC33B0"/>
    <w:rsid w:val="00EC36BB"/>
    <w:rsid w:val="00EC488C"/>
    <w:rsid w:val="00ED3A88"/>
    <w:rsid w:val="00ED7285"/>
    <w:rsid w:val="00EE5AA3"/>
    <w:rsid w:val="00EE6212"/>
    <w:rsid w:val="00EF1208"/>
    <w:rsid w:val="00EF39DC"/>
    <w:rsid w:val="00F02B37"/>
    <w:rsid w:val="00F11185"/>
    <w:rsid w:val="00F14768"/>
    <w:rsid w:val="00F20B4A"/>
    <w:rsid w:val="00F2134C"/>
    <w:rsid w:val="00F21756"/>
    <w:rsid w:val="00F23A80"/>
    <w:rsid w:val="00F31C3A"/>
    <w:rsid w:val="00F35952"/>
    <w:rsid w:val="00F367BE"/>
    <w:rsid w:val="00F37CC5"/>
    <w:rsid w:val="00F51B92"/>
    <w:rsid w:val="00F55CD4"/>
    <w:rsid w:val="00F704D5"/>
    <w:rsid w:val="00F71958"/>
    <w:rsid w:val="00F73A3F"/>
    <w:rsid w:val="00F75E33"/>
    <w:rsid w:val="00F80122"/>
    <w:rsid w:val="00F80CF2"/>
    <w:rsid w:val="00F82017"/>
    <w:rsid w:val="00F8281F"/>
    <w:rsid w:val="00F85454"/>
    <w:rsid w:val="00F86C6B"/>
    <w:rsid w:val="00F86C70"/>
    <w:rsid w:val="00F935BF"/>
    <w:rsid w:val="00F951E6"/>
    <w:rsid w:val="00F96030"/>
    <w:rsid w:val="00FA2753"/>
    <w:rsid w:val="00FA314A"/>
    <w:rsid w:val="00FA3DF2"/>
    <w:rsid w:val="00FA451E"/>
    <w:rsid w:val="00FA4805"/>
    <w:rsid w:val="00FA6131"/>
    <w:rsid w:val="00FA6919"/>
    <w:rsid w:val="00FC1945"/>
    <w:rsid w:val="00FC7EF3"/>
    <w:rsid w:val="00FC7F83"/>
    <w:rsid w:val="00FC7FF5"/>
    <w:rsid w:val="00FD340A"/>
    <w:rsid w:val="00FD5789"/>
    <w:rsid w:val="00FE7B55"/>
    <w:rsid w:val="00FF140A"/>
    <w:rsid w:val="00FF4D3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  <w:style w:type="paragraph" w:styleId="ab">
    <w:name w:val="footnote text"/>
    <w:basedOn w:val="a"/>
    <w:link w:val="Char2"/>
    <w:uiPriority w:val="99"/>
    <w:semiHidden/>
    <w:unhideWhenUsed/>
    <w:rsid w:val="00D12375"/>
    <w:pPr>
      <w:snapToGrid w:val="0"/>
      <w:jc w:val="left"/>
    </w:pPr>
  </w:style>
  <w:style w:type="character" w:customStyle="1" w:styleId="Char2">
    <w:name w:val="각주 텍스트 Char"/>
    <w:basedOn w:val="a0"/>
    <w:link w:val="ab"/>
    <w:uiPriority w:val="99"/>
    <w:semiHidden/>
    <w:rsid w:val="00D12375"/>
    <w:rPr>
      <w:rFonts w:ascii="맑은 고딕" w:eastAsia="맑은 고딕" w:hAnsi="맑은 고딕" w:cs="굴림"/>
      <w:kern w:val="0"/>
      <w:szCs w:val="20"/>
    </w:rPr>
  </w:style>
  <w:style w:type="character" w:styleId="ac">
    <w:name w:val="footnote reference"/>
    <w:basedOn w:val="a0"/>
    <w:uiPriority w:val="99"/>
    <w:semiHidden/>
    <w:unhideWhenUsed/>
    <w:rsid w:val="00D12375"/>
    <w:rPr>
      <w:vertAlign w:val="superscript"/>
    </w:rPr>
  </w:style>
  <w:style w:type="paragraph" w:styleId="ad">
    <w:name w:val="caption"/>
    <w:basedOn w:val="a"/>
    <w:next w:val="a"/>
    <w:uiPriority w:val="35"/>
    <w:semiHidden/>
    <w:unhideWhenUsed/>
    <w:qFormat/>
    <w:rsid w:val="00294C30"/>
    <w:rPr>
      <w:b/>
      <w:bCs/>
    </w:rPr>
  </w:style>
  <w:style w:type="paragraph" w:styleId="ae">
    <w:name w:val="Revision"/>
    <w:hidden/>
    <w:uiPriority w:val="99"/>
    <w:semiHidden/>
    <w:rsid w:val="004801CC"/>
    <w:pPr>
      <w:jc w:val="left"/>
    </w:pPr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F14CC7-9772-42D1-A8DE-AE68A8A2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5</cp:revision>
  <cp:lastPrinted>2019-10-15T07:37:00Z</cp:lastPrinted>
  <dcterms:created xsi:type="dcterms:W3CDTF">2019-10-16T06:09:00Z</dcterms:created>
  <dcterms:modified xsi:type="dcterms:W3CDTF">2019-10-16T09:45:00Z</dcterms:modified>
</cp:coreProperties>
</file>